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魏碑简体" w:cs="Times New Roman"/>
          <w:color w:val="auto"/>
          <w:sz w:val="44"/>
          <w:szCs w:val="44"/>
        </w:rPr>
      </w:pPr>
      <w:r>
        <w:rPr>
          <w:rFonts w:ascii="Times New Roman" w:hAnsi="Times New Roman" w:eastAsia="方正大标宋简体" w:cs="Times New Roman"/>
          <w:color w:val="auto"/>
          <w:sz w:val="44"/>
          <w:szCs w:val="44"/>
        </w:rPr>
        <w:t>2022—2023</w:t>
      </w:r>
      <w:r>
        <w:rPr>
          <w:rFonts w:ascii="Times New Roman" w:hAnsi="Times New Roman" w:eastAsia="方正魏碑简体" w:cs="Times New Roman"/>
          <w:color w:val="auto"/>
          <w:sz w:val="44"/>
          <w:szCs w:val="44"/>
        </w:rPr>
        <w:t>学年度第一学期</w:t>
      </w:r>
    </w:p>
    <w:p>
      <w:pPr>
        <w:spacing w:line="600" w:lineRule="exact"/>
        <w:jc w:val="center"/>
        <w:rPr>
          <w:rFonts w:ascii="Times New Roman" w:hAnsi="Times New Roman" w:eastAsia="方正大标宋简体" w:cs="Times New Roman"/>
          <w:color w:val="auto"/>
          <w:sz w:val="44"/>
          <w:szCs w:val="44"/>
        </w:rPr>
      </w:pPr>
      <w:r>
        <w:rPr>
          <w:rFonts w:ascii="Times New Roman" w:hAnsi="Times New Roman" w:eastAsia="方正大标宋简体" w:cs="Times New Roman"/>
          <w:color w:val="auto"/>
          <w:sz w:val="44"/>
          <w:szCs w:val="44"/>
        </w:rPr>
        <w:t>七年级语文兴趣小组</w:t>
      </w:r>
      <w:r>
        <w:rPr>
          <w:rFonts w:hint="eastAsia" w:ascii="Times New Roman" w:hAnsi="Times New Roman" w:eastAsia="方正大标宋简体" w:cs="Times New Roman"/>
          <w:color w:val="auto"/>
          <w:sz w:val="44"/>
          <w:szCs w:val="44"/>
        </w:rPr>
        <w:t>辅导</w:t>
      </w:r>
      <w:r>
        <w:rPr>
          <w:rFonts w:ascii="Times New Roman" w:hAnsi="Times New Roman" w:eastAsia="方正大标宋简体" w:cs="Times New Roman"/>
          <w:color w:val="auto"/>
          <w:sz w:val="44"/>
          <w:szCs w:val="44"/>
        </w:rPr>
        <w:t>练习（</w:t>
      </w:r>
      <w:r>
        <w:rPr>
          <w:rFonts w:hint="eastAsia" w:ascii="Times New Roman" w:hAnsi="Times New Roman" w:eastAsia="方正大标宋简体" w:cs="Times New Roman"/>
          <w:color w:val="auto"/>
          <w:sz w:val="44"/>
          <w:szCs w:val="44"/>
          <w:lang w:eastAsia="zh-CN"/>
        </w:rPr>
        <w:t>二</w:t>
      </w:r>
      <w:r>
        <w:rPr>
          <w:rFonts w:ascii="Times New Roman" w:hAnsi="Times New Roman" w:eastAsia="方正大标宋简体" w:cs="Times New Roman"/>
          <w:color w:val="auto"/>
          <w:sz w:val="44"/>
          <w:szCs w:val="44"/>
        </w:rPr>
        <w:t>）</w:t>
      </w:r>
    </w:p>
    <w:p>
      <w:pPr>
        <w:jc w:val="center"/>
        <w:rPr>
          <w:rFonts w:ascii="Times New Roman" w:hAnsi="Times New Roman" w:eastAsia="楷体_GB2312" w:cs="Times New Roman"/>
          <w:bCs/>
          <w:color w:val="auto"/>
          <w:sz w:val="24"/>
        </w:rPr>
      </w:pPr>
      <w:r>
        <w:rPr>
          <w:rFonts w:ascii="Times New Roman" w:hAnsi="Times New Roman" w:eastAsia="仿宋_GB2312" w:cs="Times New Roman"/>
          <w:color w:val="auto"/>
          <w:kern w:val="0"/>
          <w:sz w:val="18"/>
          <w:szCs w:val="18"/>
        </w:rPr>
        <w:pict>
          <v:shape id="_x0000_s1026" o:spid="_x0000_s1026" o:spt="202" type="#_x0000_t202" style="position:absolute;left:0pt;margin-left:-54.6pt;margin-top:2.25pt;height:603.95pt;width:45pt;z-index:251659264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 inset="0mm,0mm,0mm,0mm" style="layout-flow:vertical;mso-layout-flow-alt:bottom-to-top;">
              <w:txbxContent>
                <w:p>
                  <w:pPr>
                    <w:spacing w:line="400" w:lineRule="exact"/>
                    <w:ind w:firstLine="211" w:firstLineChars="100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b/>
                    </w:rPr>
                    <w:t xml:space="preserve">               </w:t>
                  </w:r>
                  <w:r>
                    <w:rPr>
                      <w:rFonts w:hint="eastAsia" w:ascii="宋体" w:hAnsi="宋体" w:eastAsia="宋体"/>
                    </w:rPr>
                    <w:t>学校</w:t>
                  </w:r>
                  <w:r>
                    <w:rPr>
                      <w:rFonts w:hint="eastAsia" w:ascii="宋体" w:hAnsi="宋体" w:eastAsia="宋体"/>
                      <w:u w:val="single"/>
                    </w:rPr>
                    <w:t xml:space="preserve">                 </w:t>
                  </w:r>
                  <w:r>
                    <w:rPr>
                      <w:rFonts w:hint="eastAsia" w:ascii="宋体" w:hAnsi="宋体" w:eastAsia="宋体"/>
                    </w:rPr>
                    <w:t xml:space="preserve">   班级</w:t>
                  </w:r>
                  <w:r>
                    <w:rPr>
                      <w:rFonts w:hint="eastAsia" w:ascii="宋体" w:hAnsi="宋体" w:eastAsia="宋体"/>
                      <w:u w:val="single"/>
                    </w:rPr>
                    <w:t xml:space="preserve">           </w:t>
                  </w:r>
                  <w:r>
                    <w:rPr>
                      <w:rFonts w:hint="eastAsia" w:ascii="宋体" w:hAnsi="宋体" w:eastAsia="宋体"/>
                    </w:rPr>
                    <w:t xml:space="preserve">    姓名</w:t>
                  </w:r>
                  <w:r>
                    <w:rPr>
                      <w:rFonts w:hint="eastAsia" w:ascii="宋体" w:hAnsi="宋体" w:eastAsia="宋体"/>
                      <w:u w:val="single"/>
                    </w:rPr>
                    <w:t xml:space="preserve">            </w:t>
                  </w:r>
                  <w:r>
                    <w:rPr>
                      <w:rFonts w:hint="eastAsia" w:ascii="宋体" w:hAnsi="宋体" w:eastAsia="宋体"/>
                    </w:rPr>
                    <w:t xml:space="preserve">      学号</w:t>
                  </w:r>
                  <w:r>
                    <w:rPr>
                      <w:rFonts w:hint="eastAsia" w:ascii="宋体" w:hAnsi="宋体" w:eastAsia="宋体"/>
                      <w:u w:val="single"/>
                    </w:rPr>
                    <w:t xml:space="preserve">                  </w:t>
                  </w:r>
                </w:p>
                <w:p>
                  <w:pPr>
                    <w:spacing w:line="400" w:lineRule="exact"/>
                    <w:ind w:firstLine="210" w:firstLineChars="100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………………………密…………封…………线…………内…………不…………准…………答…………题………………………</w:t>
                  </w:r>
                </w:p>
              </w:txbxContent>
            </v:textbox>
          </v:shape>
        </w:pict>
      </w:r>
      <w:r>
        <w:rPr>
          <w:rFonts w:ascii="Times New Roman" w:hAnsi="Times New Roman" w:eastAsia="楷体_GB2312" w:cs="Times New Roman"/>
          <w:bCs/>
          <w:color w:val="auto"/>
          <w:szCs w:val="21"/>
        </w:rPr>
        <w:t>（时间：90分钟         满分：100分 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ascii="Times New Roman" w:hAnsi="Times New Roman" w:eastAsia="黑体" w:cs="Times New Roman"/>
          <w:bCs/>
          <w:color w:val="auto"/>
          <w:szCs w:val="21"/>
        </w:rPr>
      </w:pPr>
      <w:r>
        <w:rPr>
          <w:rFonts w:ascii="Times New Roman" w:hAnsi="Times New Roman" w:eastAsia="黑体" w:cs="Times New Roman"/>
          <w:bCs/>
          <w:color w:val="auto"/>
          <w:szCs w:val="21"/>
        </w:rPr>
        <w:t>一、阅读理解（40分）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ascii="Times New Roman" w:hAnsi="Times New Roman" w:eastAsia="黑体" w:cs="Times New Roman"/>
          <w:color w:val="auto"/>
          <w:szCs w:val="21"/>
        </w:rPr>
      </w:pPr>
      <w:r>
        <w:rPr>
          <w:rFonts w:ascii="Times New Roman" w:hAnsi="Times New Roman" w:eastAsia="黑体" w:cs="Times New Roman"/>
          <w:color w:val="auto"/>
          <w:szCs w:val="21"/>
        </w:rPr>
        <w:t>（一）阅读下面古诗，完成1～2题。（6分）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jc w:val="center"/>
        <w:textAlignment w:val="auto"/>
        <w:rPr>
          <w:rFonts w:hint="eastAsia" w:ascii="Times New Roman" w:hAnsi="Times New Roman" w:eastAsia="黑体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Cs w:val="21"/>
        </w:rPr>
        <w:t>春山夜月</w:t>
      </w:r>
      <w:r>
        <w:rPr>
          <w:rFonts w:hint="eastAsia" w:ascii="Times New Roman" w:hAnsi="Times New Roman" w:eastAsia="黑体" w:cs="Times New Roman"/>
          <w:color w:val="auto"/>
          <w:szCs w:val="21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auto"/>
          <w:szCs w:val="21"/>
        </w:rPr>
      </w:pPr>
      <w:r>
        <w:rPr>
          <w:rFonts w:hint="eastAsia" w:ascii="Times New Roman" w:hAnsi="Times New Roman" w:eastAsia="黑体" w:cs="Times New Roman"/>
          <w:color w:val="auto"/>
          <w:szCs w:val="21"/>
        </w:rPr>
        <w:t>【</w:t>
      </w:r>
      <w:r>
        <w:rPr>
          <w:rFonts w:hint="eastAsia" w:ascii="楷体" w:hAnsi="楷体" w:eastAsia="楷体" w:cs="楷体"/>
          <w:b w:val="0"/>
          <w:bCs w:val="0"/>
          <w:color w:val="auto"/>
          <w:szCs w:val="21"/>
        </w:rPr>
        <w:t>唐】于良史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eastAsia" w:ascii="Times New Roman" w:hAnsi="Times New Roman" w:eastAsia="楷体_GB2312" w:cs="Times New Roman"/>
          <w:color w:val="auto"/>
          <w:szCs w:val="21"/>
        </w:rPr>
      </w:pPr>
      <w:r>
        <w:rPr>
          <w:rFonts w:hint="eastAsia" w:ascii="Times New Roman" w:hAnsi="Times New Roman" w:eastAsia="楷体_GB2312" w:cs="Times New Roman"/>
          <w:color w:val="auto"/>
          <w:szCs w:val="21"/>
        </w:rPr>
        <w:t>春山多胜事，赏玩夜忘归。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eastAsia" w:ascii="Times New Roman" w:hAnsi="Times New Roman" w:eastAsia="楷体_GB2312" w:cs="Times New Roman"/>
          <w:color w:val="auto"/>
          <w:szCs w:val="21"/>
        </w:rPr>
      </w:pPr>
      <w:r>
        <w:rPr>
          <w:rFonts w:hint="eastAsia" w:ascii="Times New Roman" w:hAnsi="Times New Roman" w:eastAsia="楷体_GB2312" w:cs="Times New Roman"/>
          <w:color w:val="auto"/>
          <w:szCs w:val="21"/>
        </w:rPr>
        <w:t>掬</w:t>
      </w:r>
      <w:r>
        <w:rPr>
          <w:rFonts w:hint="eastAsia" w:ascii="Times New Roman" w:hAnsi="Times New Roman" w:eastAsia="楷体_GB2312" w:cs="Times New Roman"/>
          <w:color w:val="auto"/>
          <w:szCs w:val="21"/>
          <w:vertAlign w:val="superscript"/>
        </w:rPr>
        <w:t>①</w:t>
      </w:r>
      <w:r>
        <w:rPr>
          <w:rFonts w:hint="eastAsia" w:ascii="Times New Roman" w:hAnsi="Times New Roman" w:eastAsia="楷体_GB2312" w:cs="Times New Roman"/>
          <w:color w:val="auto"/>
          <w:szCs w:val="21"/>
        </w:rPr>
        <w:t>水月在手，弄花香满衣。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eastAsia" w:ascii="Times New Roman" w:hAnsi="Times New Roman" w:eastAsia="楷体_GB2312" w:cs="Times New Roman"/>
          <w:color w:val="auto"/>
          <w:szCs w:val="21"/>
        </w:rPr>
      </w:pPr>
      <w:r>
        <w:rPr>
          <w:rFonts w:hint="eastAsia" w:ascii="Times New Roman" w:hAnsi="Times New Roman" w:eastAsia="楷体_GB2312" w:cs="Times New Roman"/>
          <w:color w:val="auto"/>
          <w:szCs w:val="21"/>
        </w:rPr>
        <w:t>兴来无远近，欲去惜芳菲。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eastAsia" w:ascii="Times New Roman" w:hAnsi="Times New Roman" w:eastAsia="楷体_GB2312" w:cs="Times New Roman"/>
          <w:color w:val="auto"/>
          <w:szCs w:val="21"/>
        </w:rPr>
      </w:pPr>
      <w:r>
        <w:rPr>
          <w:rFonts w:hint="eastAsia" w:ascii="Times New Roman" w:hAnsi="Times New Roman" w:eastAsia="楷体_GB2312" w:cs="Times New Roman"/>
          <w:color w:val="auto"/>
          <w:szCs w:val="21"/>
        </w:rPr>
        <w:t>南望鸣钟处，楼台深翠微</w:t>
      </w:r>
      <w:r>
        <w:rPr>
          <w:rFonts w:hint="eastAsia" w:ascii="Times New Roman" w:hAnsi="Times New Roman" w:eastAsia="楷体_GB2312" w:cs="Times New Roman"/>
          <w:color w:val="auto"/>
          <w:szCs w:val="21"/>
          <w:vertAlign w:val="superscript"/>
        </w:rPr>
        <w:t>②</w:t>
      </w:r>
      <w:r>
        <w:rPr>
          <w:rFonts w:hint="eastAsia" w:ascii="Times New Roman" w:hAnsi="Times New Roman" w:eastAsia="楷体_GB2312" w:cs="Times New Roman"/>
          <w:color w:val="auto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both"/>
        <w:textAlignment w:val="auto"/>
        <w:rPr>
          <w:rFonts w:hint="eastAsia" w:ascii="Times New Roman" w:hAnsi="Times New Roman" w:eastAsia="楷体_GB2312" w:cs="Times New Roman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 w:val="18"/>
          <w:szCs w:val="18"/>
          <w:shd w:val="clear" w:color="auto" w:fill="FFFFFF"/>
          <w:lang w:eastAsia="zh-CN"/>
        </w:rPr>
        <w:t>【注】①</w:t>
      </w:r>
      <w:r>
        <w:rPr>
          <w:rFonts w:hint="eastAsia" w:ascii="仿宋" w:hAnsi="仿宋" w:eastAsia="仿宋" w:cs="仿宋"/>
          <w:color w:val="auto"/>
          <w:sz w:val="18"/>
          <w:szCs w:val="18"/>
          <w:shd w:val="clear" w:color="auto" w:fill="FFFFFF"/>
        </w:rPr>
        <w:t>掬（</w:t>
      </w:r>
      <w:r>
        <w:rPr>
          <w:rFonts w:hint="default" w:ascii="Times New Roman" w:hAnsi="Times New Roman" w:eastAsia="仿宋" w:cs="Times New Roman"/>
          <w:color w:val="auto"/>
          <w:sz w:val="18"/>
          <w:szCs w:val="18"/>
          <w:shd w:val="clear" w:color="auto" w:fill="FFFFFF"/>
        </w:rPr>
        <w:t>jū</w:t>
      </w:r>
      <w:r>
        <w:rPr>
          <w:rFonts w:hint="eastAsia" w:ascii="仿宋" w:hAnsi="仿宋" w:eastAsia="仿宋" w:cs="仿宋"/>
          <w:color w:val="auto"/>
          <w:sz w:val="18"/>
          <w:szCs w:val="18"/>
          <w:shd w:val="clear" w:color="auto" w:fill="FFFFFF"/>
        </w:rPr>
        <w:t>）：双手捧起。</w:t>
      </w:r>
      <w:r>
        <w:rPr>
          <w:rFonts w:hint="eastAsia" w:ascii="仿宋" w:hAnsi="仿宋" w:eastAsia="仿宋" w:cs="仿宋"/>
          <w:color w:val="auto"/>
          <w:sz w:val="18"/>
          <w:szCs w:val="18"/>
          <w:shd w:val="clear" w:color="auto" w:fill="FFFFFF"/>
          <w:lang w:eastAsia="zh-CN"/>
        </w:rPr>
        <w:t>②</w:t>
      </w:r>
      <w:r>
        <w:rPr>
          <w:rFonts w:hint="eastAsia" w:ascii="仿宋" w:hAnsi="仿宋" w:eastAsia="仿宋" w:cs="仿宋"/>
          <w:color w:val="auto"/>
          <w:sz w:val="18"/>
          <w:szCs w:val="18"/>
          <w:shd w:val="clear" w:color="auto" w:fill="FFFFFF"/>
        </w:rPr>
        <w:t>翠微：指山腰青翠幽深处，泛指青山。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left"/>
        <w:textAlignment w:val="auto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Cs w:val="21"/>
        </w:rPr>
        <w:t>.下列对诗歌内容理解不正确的一项是（      ）（3分）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left"/>
        <w:textAlignment w:val="auto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A.首联交代了全篇诗情产生的由头，写出了“多胜事”是“赏玩忘归”之因。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left"/>
        <w:textAlignment w:val="auto"/>
        <w:rPr>
          <w:rFonts w:hint="eastAsia" w:ascii="宋体" w:hAnsi="宋体" w:eastAsia="宋体" w:cs="宋体"/>
          <w:color w:val="auto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</w:rPr>
        <w:t>B.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颔联</w:t>
      </w:r>
      <w:r>
        <w:rPr>
          <w:rFonts w:hint="eastAsia" w:ascii="宋体" w:hAnsi="宋体" w:eastAsia="宋体" w:cs="宋体"/>
          <w:color w:val="auto"/>
          <w:szCs w:val="21"/>
        </w:rPr>
        <w:t>“掬水”句承第二句的“夜”，“弄花”句承首句的“春”，笔笔紧扣，自然圆到。C.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颈联写赏玩忘归，“欲去”二字又为折入末两句南望楼台埋下伏笔。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left"/>
        <w:textAlignment w:val="auto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D.尾联运用了以声衬静的手法，以远处楼台的钟鸣之音表现出山中月下的热闹。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left"/>
        <w:textAlignment w:val="auto"/>
        <w:rPr>
          <w:rFonts w:hint="eastAsia"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Cs w:val="21"/>
        </w:rPr>
        <w:t>.这首诗蕴含了作者怎样的思想感情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？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（3分）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宋体" w:hAnsi="宋体" w:eastAsia="宋体" w:cs="宋体"/>
          <w:color w:val="auto"/>
          <w:szCs w:val="21"/>
          <w:u w:val="single"/>
        </w:rPr>
      </w:pPr>
      <w:r>
        <w:rPr>
          <w:rFonts w:hint="eastAsia" w:ascii="宋体" w:hAnsi="宋体" w:eastAsia="宋体" w:cs="宋体"/>
          <w:color w:val="auto"/>
          <w:szCs w:val="21"/>
          <w:u w:val="single"/>
        </w:rPr>
        <w:t xml:space="preserve">             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ascii="Times New Roman" w:hAnsi="Times New Roman" w:eastAsia="黑体" w:cs="Times New Roman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  <w:u w:val="single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color w:val="auto"/>
          <w:szCs w:val="21"/>
          <w:u w:val="single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ascii="Times New Roman" w:hAnsi="Times New Roman" w:eastAsia="黑体" w:cs="Times New Roman"/>
          <w:color w:val="auto"/>
          <w:szCs w:val="21"/>
        </w:rPr>
      </w:pPr>
      <w:r>
        <w:rPr>
          <w:rFonts w:ascii="Times New Roman" w:hAnsi="Times New Roman" w:eastAsia="黑体" w:cs="Times New Roman"/>
          <w:color w:val="auto"/>
          <w:szCs w:val="21"/>
        </w:rPr>
        <w:t>（二）阅读下面</w:t>
      </w:r>
      <w:r>
        <w:rPr>
          <w:rFonts w:ascii="Times New Roman" w:hAnsi="Times New Roman" w:eastAsia="黑体" w:cs="Times New Roman"/>
          <w:b w:val="0"/>
          <w:bCs w:val="0"/>
          <w:color w:val="auto"/>
          <w:szCs w:val="21"/>
        </w:rPr>
        <w:t>文言</w:t>
      </w:r>
      <w:r>
        <w:rPr>
          <w:rFonts w:ascii="Times New Roman" w:hAnsi="Times New Roman" w:eastAsia="黑体" w:cs="Times New Roman"/>
          <w:color w:val="auto"/>
          <w:szCs w:val="21"/>
        </w:rPr>
        <w:t>文，完</w:t>
      </w:r>
      <w:r>
        <w:rPr>
          <w:rFonts w:ascii="Times New Roman" w:hAnsi="Times New Roman" w:eastAsia="黑体" w:cs="Times New Roman"/>
          <w:b w:val="0"/>
          <w:bCs w:val="0"/>
          <w:color w:val="auto"/>
          <w:szCs w:val="21"/>
        </w:rPr>
        <w:t>成3～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Cs w:val="21"/>
          <w:lang w:val="en-US" w:eastAsia="zh-CN"/>
        </w:rPr>
        <w:t>7</w:t>
      </w:r>
      <w:r>
        <w:rPr>
          <w:rFonts w:ascii="Times New Roman" w:hAnsi="Times New Roman" w:eastAsia="黑体" w:cs="Times New Roman"/>
          <w:b w:val="0"/>
          <w:bCs w:val="0"/>
          <w:color w:val="auto"/>
          <w:szCs w:val="21"/>
        </w:rPr>
        <w:t>题。</w:t>
      </w:r>
      <w:r>
        <w:rPr>
          <w:rFonts w:ascii="Times New Roman" w:hAnsi="Times New Roman" w:eastAsia="黑体" w:cs="Times New Roman"/>
          <w:color w:val="auto"/>
          <w:szCs w:val="21"/>
        </w:rPr>
        <w:t>（1</w:t>
      </w:r>
      <w:r>
        <w:rPr>
          <w:rFonts w:hint="eastAsia" w:ascii="Times New Roman" w:hAnsi="Times New Roman" w:eastAsia="黑体" w:cs="Times New Roman"/>
          <w:color w:val="auto"/>
          <w:szCs w:val="21"/>
          <w:lang w:val="en-US" w:eastAsia="zh-CN"/>
        </w:rPr>
        <w:t>9</w:t>
      </w:r>
      <w:r>
        <w:rPr>
          <w:rFonts w:ascii="Times New Roman" w:hAnsi="Times New Roman" w:eastAsia="黑体" w:cs="Times New Roman"/>
          <w:color w:val="auto"/>
          <w:szCs w:val="21"/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0" w:firstLineChars="200"/>
        <w:textAlignment w:val="auto"/>
        <w:rPr>
          <w:rFonts w:hint="eastAsia" w:ascii="Times New Roman" w:hAnsi="Times New Roman" w:eastAsia="楷体_GB2312" w:cs="Times New Roman"/>
          <w:color w:val="auto"/>
          <w:szCs w:val="21"/>
        </w:rPr>
      </w:pPr>
      <w:r>
        <w:rPr>
          <w:rFonts w:hint="eastAsia" w:ascii="Times New Roman" w:hAnsi="Times New Roman" w:eastAsia="楷体_GB2312" w:cs="Times New Roman"/>
          <w:color w:val="auto"/>
          <w:szCs w:val="21"/>
          <w:lang w:eastAsia="zh-CN"/>
        </w:rPr>
        <w:t>【甲】</w:t>
      </w:r>
      <w:r>
        <w:rPr>
          <w:rFonts w:hint="eastAsia" w:ascii="Times New Roman" w:hAnsi="Times New Roman" w:eastAsia="楷体_GB2312" w:cs="Times New Roman"/>
          <w:color w:val="auto"/>
          <w:szCs w:val="21"/>
        </w:rPr>
        <w:t>陈太丘与友期行，期日中。过中不至，太丘舍去，去后乃至。元方时年七岁，门外戏。客问元方：“尊君在不？”答曰：“待君久不至，已去。”友人便怒曰：“非人哉！与人期行，相委而去。”元方曰：“君与家君期日中。日中不至，则是无信；对子骂父，则是无礼。”友人惭，下车引之。元方入门不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0" w:firstLineChars="200"/>
        <w:textAlignment w:val="auto"/>
        <w:rPr>
          <w:rFonts w:hint="eastAsia" w:ascii="Times New Roman" w:hAnsi="Times New Roman" w:eastAsia="楷体_GB2312" w:cs="Times New Roman"/>
          <w:color w:val="auto"/>
          <w:szCs w:val="21"/>
        </w:rPr>
      </w:pPr>
      <w:r>
        <w:rPr>
          <w:rFonts w:hint="eastAsia" w:ascii="Times New Roman" w:hAnsi="Times New Roman" w:eastAsia="楷体_GB2312" w:cs="Times New Roman"/>
          <w:color w:val="auto"/>
          <w:szCs w:val="21"/>
          <w:lang w:eastAsia="zh-CN"/>
        </w:rPr>
        <w:t>【乙】</w:t>
      </w:r>
      <w:r>
        <w:rPr>
          <w:rFonts w:hint="eastAsia" w:ascii="Times New Roman" w:hAnsi="Times New Roman" w:eastAsia="楷体_GB2312" w:cs="Times New Roman"/>
          <w:color w:val="auto"/>
          <w:szCs w:val="21"/>
        </w:rPr>
        <w:t>孔文举</w:t>
      </w:r>
      <w:r>
        <w:rPr>
          <w:rFonts w:hint="eastAsia" w:ascii="Times New Roman" w:hAnsi="Times New Roman" w:eastAsia="楷体_GB2312" w:cs="Times New Roman"/>
          <w:color w:val="auto"/>
          <w:szCs w:val="21"/>
          <w:vertAlign w:val="superscript"/>
          <w:lang w:eastAsia="zh-CN"/>
        </w:rPr>
        <w:t>①</w:t>
      </w:r>
      <w:r>
        <w:rPr>
          <w:rFonts w:hint="eastAsia" w:ascii="Times New Roman" w:hAnsi="Times New Roman" w:eastAsia="楷体_GB2312" w:cs="Times New Roman"/>
          <w:color w:val="auto"/>
          <w:szCs w:val="21"/>
        </w:rPr>
        <w:t>年十岁，随父到洛。时李元礼有盛名，</w:t>
      </w:r>
      <w:r>
        <w:rPr>
          <w:rFonts w:hint="eastAsia" w:ascii="Times New Roman" w:hAnsi="Times New Roman" w:eastAsia="楷体_GB2312" w:cs="Times New Roman"/>
          <w:color w:val="auto"/>
          <w:szCs w:val="21"/>
          <w:lang w:eastAsia="zh-CN"/>
        </w:rPr>
        <w:t>为司隶校尉，</w:t>
      </w:r>
      <w:r>
        <w:rPr>
          <w:rFonts w:hint="eastAsia" w:ascii="Times New Roman" w:hAnsi="Times New Roman" w:eastAsia="楷体_GB2312" w:cs="Times New Roman"/>
          <w:color w:val="auto"/>
          <w:szCs w:val="21"/>
        </w:rPr>
        <w:t>诣门者，皆俊才清称及中表</w:t>
      </w:r>
      <w:r>
        <w:rPr>
          <w:rFonts w:hint="eastAsia" w:ascii="Times New Roman" w:hAnsi="Times New Roman" w:eastAsia="楷体_GB2312" w:cs="Times New Roman"/>
          <w:color w:val="auto"/>
          <w:szCs w:val="21"/>
          <w:vertAlign w:val="superscript"/>
        </w:rPr>
        <w:t>②</w:t>
      </w:r>
      <w:r>
        <w:rPr>
          <w:rFonts w:hint="eastAsia" w:ascii="Times New Roman" w:hAnsi="Times New Roman" w:eastAsia="楷体_GB2312" w:cs="Times New Roman"/>
          <w:color w:val="auto"/>
          <w:szCs w:val="21"/>
        </w:rPr>
        <w:t>亲戚，乃通。文举至门，谓吏曰：“我是李府君亲。”既通，前坐。元礼问曰：“君与仆</w:t>
      </w:r>
      <w:r>
        <w:rPr>
          <w:rFonts w:hint="eastAsia" w:ascii="Times New Roman" w:hAnsi="Times New Roman" w:eastAsia="楷体_GB2312" w:cs="Times New Roman"/>
          <w:color w:val="auto"/>
          <w:szCs w:val="21"/>
          <w:vertAlign w:val="superscript"/>
          <w:lang w:eastAsia="zh-CN"/>
        </w:rPr>
        <w:t>③</w:t>
      </w:r>
      <w:r>
        <w:rPr>
          <w:rFonts w:hint="eastAsia" w:ascii="Times New Roman" w:hAnsi="Times New Roman" w:eastAsia="楷体_GB2312" w:cs="Times New Roman"/>
          <w:color w:val="auto"/>
          <w:szCs w:val="21"/>
        </w:rPr>
        <w:t>有何亲？”对曰：“昔先君仲尼与君先人伯阳</w:t>
      </w:r>
      <w:r>
        <w:rPr>
          <w:rFonts w:hint="eastAsia" w:ascii="Times New Roman" w:hAnsi="Times New Roman" w:eastAsia="楷体_GB2312" w:cs="Times New Roman"/>
          <w:color w:val="auto"/>
          <w:szCs w:val="21"/>
          <w:vertAlign w:val="superscript"/>
          <w:lang w:eastAsia="zh-CN"/>
        </w:rPr>
        <w:t>④</w:t>
      </w:r>
      <w:r>
        <w:rPr>
          <w:rFonts w:hint="eastAsia" w:ascii="Times New Roman" w:hAnsi="Times New Roman" w:eastAsia="楷体_GB2312" w:cs="Times New Roman"/>
          <w:color w:val="auto"/>
          <w:szCs w:val="21"/>
        </w:rPr>
        <w:t>有师资之尊，是仆与君奕世为通好也。”元礼及宾客莫不奇之。太中大夫陈韪后至，人以其语语之，韪曰：“小时了了</w:t>
      </w:r>
      <w:r>
        <w:rPr>
          <w:rFonts w:hint="eastAsia" w:ascii="Times New Roman" w:hAnsi="Times New Roman" w:eastAsia="楷体_GB2312" w:cs="Times New Roman"/>
          <w:color w:val="auto"/>
          <w:szCs w:val="21"/>
          <w:vertAlign w:val="superscript"/>
          <w:lang w:eastAsia="zh-CN"/>
        </w:rPr>
        <w:t>⑤</w:t>
      </w:r>
      <w:r>
        <w:rPr>
          <w:rFonts w:hint="eastAsia" w:ascii="Times New Roman" w:hAnsi="Times New Roman" w:eastAsia="楷体_GB2312" w:cs="Times New Roman"/>
          <w:color w:val="auto"/>
          <w:szCs w:val="21"/>
        </w:rPr>
        <w:t>，大未必佳。”文举曰：“想君小时，必当了了。”韪大踧踖</w:t>
      </w:r>
      <w:r>
        <w:rPr>
          <w:rFonts w:hint="eastAsia" w:ascii="Times New Roman" w:hAnsi="Times New Roman" w:eastAsia="楷体_GB2312" w:cs="Times New Roman"/>
          <w:color w:val="auto"/>
          <w:szCs w:val="21"/>
          <w:vertAlign w:val="superscript"/>
          <w:lang w:eastAsia="zh-CN"/>
        </w:rPr>
        <w:t>⑥</w:t>
      </w:r>
      <w:r>
        <w:rPr>
          <w:rFonts w:hint="eastAsia" w:ascii="Times New Roman" w:hAnsi="Times New Roman" w:eastAsia="楷体_GB2312" w:cs="Times New Roman"/>
          <w:color w:val="auto"/>
          <w:szCs w:val="21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360" w:firstLineChars="200"/>
        <w:jc w:val="right"/>
        <w:textAlignment w:val="auto"/>
        <w:rPr>
          <w:rFonts w:hint="eastAsia" w:ascii="仿宋" w:hAnsi="仿宋" w:eastAsia="仿宋" w:cs="仿宋"/>
          <w:color w:val="auto"/>
          <w:sz w:val="18"/>
          <w:szCs w:val="18"/>
        </w:rPr>
      </w:pPr>
      <w:r>
        <w:rPr>
          <w:rFonts w:hint="eastAsia" w:ascii="仿宋" w:hAnsi="仿宋" w:eastAsia="仿宋" w:cs="仿宋"/>
          <w:color w:val="auto"/>
          <w:sz w:val="18"/>
          <w:szCs w:val="18"/>
        </w:rPr>
        <w:t>（节选自《世说新语》，有删改）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="Times New Roman" w:hAnsi="Times New Roman" w:eastAsia="楷体_GB2312" w:cs="Times New Roman"/>
          <w:color w:val="auto"/>
          <w:szCs w:val="21"/>
        </w:rPr>
      </w:pPr>
      <w:r>
        <w:rPr>
          <w:rFonts w:hint="default" w:ascii="Times New Roman" w:hAnsi="Times New Roman" w:eastAsia="仿宋" w:cs="Times New Roman"/>
          <w:color w:val="auto"/>
          <w:sz w:val="18"/>
          <w:szCs w:val="18"/>
          <w:shd w:val="clear" w:color="auto" w:fill="FFFFFF"/>
        </w:rPr>
        <w:t>【注】：</w:t>
      </w:r>
      <w:r>
        <w:rPr>
          <w:rFonts w:hint="default" w:ascii="Times New Roman" w:hAnsi="Times New Roman" w:eastAsia="仿宋" w:cs="Times New Roman"/>
          <w:color w:val="auto"/>
          <w:sz w:val="18"/>
          <w:szCs w:val="18"/>
          <w:shd w:val="clear" w:color="auto" w:fill="FFFFFF"/>
          <w:lang w:eastAsia="zh-CN"/>
        </w:rPr>
        <w:t>①孔文举：即孔融，字文举，鲁国人，东汉文学家，孔子的二十世孙。②</w:t>
      </w:r>
      <w:r>
        <w:rPr>
          <w:rFonts w:hint="default" w:ascii="Times New Roman" w:hAnsi="Times New Roman" w:eastAsia="仿宋" w:cs="Times New Roman"/>
          <w:color w:val="auto"/>
          <w:sz w:val="18"/>
          <w:szCs w:val="18"/>
          <w:shd w:val="clear" w:color="auto" w:fill="FFFFFF"/>
        </w:rPr>
        <w:t>俊才清称：才华出众和有好名声的人。中表：古代父亲姐妹的儿女为外表，母亲兄弟姐妹的儿女为内表，合称中表。③</w:t>
      </w:r>
      <w:r>
        <w:rPr>
          <w:rFonts w:hint="default" w:ascii="Times New Roman" w:hAnsi="Times New Roman" w:eastAsia="仿宋" w:cs="Times New Roman"/>
          <w:color w:val="auto"/>
          <w:sz w:val="18"/>
          <w:szCs w:val="18"/>
          <w:shd w:val="clear" w:color="auto" w:fill="FFFFFF"/>
          <w:lang w:eastAsia="zh-CN"/>
        </w:rPr>
        <w:t>仆：我，谦称。④</w:t>
      </w:r>
      <w:r>
        <w:rPr>
          <w:rFonts w:hint="default" w:ascii="Times New Roman" w:hAnsi="Times New Roman" w:eastAsia="仿宋" w:cs="Times New Roman"/>
          <w:color w:val="auto"/>
          <w:sz w:val="18"/>
          <w:szCs w:val="18"/>
          <w:shd w:val="clear" w:color="auto" w:fill="FFFFFF"/>
        </w:rPr>
        <w:t>伯阳：即老子，姓李，名耳。</w:t>
      </w:r>
      <w:r>
        <w:rPr>
          <w:rFonts w:hint="default" w:ascii="Times New Roman" w:hAnsi="Times New Roman" w:eastAsia="仿宋" w:cs="Times New Roman"/>
          <w:color w:val="auto"/>
          <w:sz w:val="18"/>
          <w:szCs w:val="18"/>
          <w:shd w:val="clear" w:color="auto" w:fill="FFFFFF"/>
          <w:lang w:eastAsia="zh-CN"/>
        </w:rPr>
        <w:t>⑤</w:t>
      </w:r>
      <w:r>
        <w:rPr>
          <w:rFonts w:hint="default" w:ascii="Times New Roman" w:hAnsi="Times New Roman" w:eastAsia="仿宋" w:cs="Times New Roman"/>
          <w:color w:val="auto"/>
          <w:sz w:val="18"/>
          <w:szCs w:val="18"/>
          <w:shd w:val="clear" w:color="auto" w:fill="FFFFFF"/>
        </w:rPr>
        <w:t>小时了了（liǎo liǎo）：小时聪明。了了：聪慧。</w:t>
      </w:r>
      <w:r>
        <w:rPr>
          <w:rFonts w:hint="default" w:ascii="Times New Roman" w:hAnsi="Times New Roman" w:eastAsia="仿宋" w:cs="Times New Roman"/>
          <w:color w:val="auto"/>
          <w:sz w:val="18"/>
          <w:szCs w:val="18"/>
          <w:shd w:val="clear" w:color="auto" w:fill="FFFFFF"/>
          <w:lang w:eastAsia="zh-CN"/>
        </w:rPr>
        <w:t>⑥</w:t>
      </w:r>
      <w:r>
        <w:rPr>
          <w:rFonts w:hint="default" w:ascii="Times New Roman" w:hAnsi="Times New Roman" w:eastAsia="仿宋" w:cs="Times New Roman"/>
          <w:color w:val="auto"/>
          <w:sz w:val="18"/>
          <w:szCs w:val="18"/>
          <w:shd w:val="clear" w:color="auto" w:fill="FFFFFF"/>
        </w:rPr>
        <w:t>踧踖（cù jí）局促不安的样子。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="宋体" w:hAnsi="宋体" w:eastAsia="宋体" w:cs="宋体"/>
          <w:color w:val="auto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Cs w:val="21"/>
        </w:rPr>
        <w:t>．解释下面句中加点</w:t>
      </w:r>
      <w:r>
        <w:rPr>
          <w:rFonts w:hint="eastAsia" w:ascii="宋体" w:hAnsi="宋体" w:eastAsia="宋体" w:cs="宋体"/>
          <w:color w:val="auto"/>
          <w:szCs w:val="21"/>
        </w:rPr>
        <w:t>词的</w:t>
      </w:r>
      <w:r>
        <w:rPr>
          <w:rFonts w:hint="eastAsia" w:ascii="宋体" w:hAnsi="宋体" w:eastAsia="宋体" w:cs="宋体"/>
          <w:color w:val="auto"/>
          <w:szCs w:val="21"/>
        </w:rPr>
        <w:t>意思。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4分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（1）太丘舍</w:t>
      </w:r>
      <w:r>
        <w:rPr>
          <w:rFonts w:hint="eastAsia" w:ascii="宋体" w:hAnsi="宋体" w:eastAsia="宋体" w:cs="宋体"/>
          <w:color w:val="auto"/>
          <w:sz w:val="21"/>
          <w:szCs w:val="21"/>
          <w:em w:val="dot"/>
        </w:rPr>
        <w:t>去</w:t>
      </w:r>
      <w:r>
        <w:rPr>
          <w:rFonts w:hint="eastAsia" w:ascii="宋体" w:hAnsi="宋体" w:eastAsia="宋体" w:cs="宋体"/>
          <w:color w:val="auto"/>
          <w:szCs w:val="21"/>
        </w:rPr>
        <w:t> 去：</w:t>
      </w:r>
      <w:r>
        <w:rPr>
          <w:rFonts w:hint="eastAsia" w:ascii="宋体" w:hAnsi="宋体" w:eastAsia="宋体" w:cs="宋体"/>
          <w:i/>
          <w:iCs/>
          <w:color w:val="auto"/>
          <w:szCs w:val="21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Cs w:val="21"/>
        </w:rPr>
        <w:t> （2）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下车</w:t>
      </w:r>
      <w:r>
        <w:rPr>
          <w:rFonts w:hint="eastAsia" w:ascii="宋体" w:hAnsi="宋体" w:eastAsia="宋体" w:cs="宋体"/>
          <w:color w:val="auto"/>
          <w:sz w:val="21"/>
          <w:szCs w:val="21"/>
          <w:em w:val="dot"/>
          <w:lang w:eastAsia="zh-CN"/>
        </w:rPr>
        <w:t>引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之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引</w:t>
      </w:r>
      <w:r>
        <w:rPr>
          <w:rFonts w:hint="eastAsia" w:ascii="宋体" w:hAnsi="宋体" w:eastAsia="宋体" w:cs="宋体"/>
          <w:color w:val="auto"/>
          <w:szCs w:val="21"/>
        </w:rPr>
        <w:t>：</w:t>
      </w:r>
      <w:r>
        <w:rPr>
          <w:rFonts w:hint="eastAsia" w:ascii="宋体" w:hAnsi="宋体" w:eastAsia="宋体" w:cs="宋体"/>
          <w:i/>
          <w:iCs/>
          <w:color w:val="auto"/>
          <w:szCs w:val="21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szCs w:val="21"/>
        </w:rPr>
        <w:t> 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（3）</w:t>
      </w:r>
      <w:r>
        <w:rPr>
          <w:rFonts w:hint="eastAsia" w:ascii="宋体" w:hAnsi="宋体" w:eastAsia="宋体" w:cs="宋体"/>
          <w:color w:val="auto"/>
          <w:szCs w:val="21"/>
        </w:rPr>
        <w:t>文举</w:t>
      </w:r>
      <w:r>
        <w:rPr>
          <w:rFonts w:hint="eastAsia" w:ascii="宋体" w:hAnsi="宋体" w:eastAsia="宋体" w:cs="宋体"/>
          <w:color w:val="auto"/>
          <w:sz w:val="21"/>
          <w:szCs w:val="21"/>
          <w:em w:val="dot"/>
        </w:rPr>
        <w:t>至</w:t>
      </w:r>
      <w:r>
        <w:rPr>
          <w:rFonts w:hint="eastAsia" w:ascii="宋体" w:hAnsi="宋体" w:eastAsia="宋体" w:cs="宋体"/>
          <w:color w:val="auto"/>
          <w:szCs w:val="21"/>
        </w:rPr>
        <w:t>门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至</w:t>
      </w:r>
      <w:r>
        <w:rPr>
          <w:rFonts w:hint="eastAsia" w:ascii="宋体" w:hAnsi="宋体" w:eastAsia="宋体" w:cs="宋体"/>
          <w:color w:val="auto"/>
          <w:szCs w:val="21"/>
        </w:rPr>
        <w:t>：</w:t>
      </w:r>
      <w:r>
        <w:rPr>
          <w:rFonts w:hint="eastAsia" w:ascii="宋体" w:hAnsi="宋体" w:eastAsia="宋体" w:cs="宋体"/>
          <w:i/>
          <w:iCs/>
          <w:color w:val="auto"/>
          <w:szCs w:val="21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i/>
          <w:iCs/>
          <w:color w:val="auto"/>
          <w:szCs w:val="21"/>
          <w:u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olor w:val="auto"/>
          <w:szCs w:val="21"/>
          <w:u w:val="none"/>
          <w:lang w:val="en-US" w:eastAsia="zh-CN"/>
        </w:rPr>
        <w:t>（4）</w:t>
      </w:r>
      <w:r>
        <w:rPr>
          <w:rFonts w:hint="eastAsia" w:ascii="宋体" w:hAnsi="宋体" w:eastAsia="宋体" w:cs="宋体"/>
          <w:color w:val="auto"/>
          <w:szCs w:val="21"/>
        </w:rPr>
        <w:t>莫不</w:t>
      </w:r>
      <w:r>
        <w:rPr>
          <w:rFonts w:hint="eastAsia" w:ascii="宋体" w:hAnsi="宋体" w:eastAsia="宋体" w:cs="宋体"/>
          <w:color w:val="auto"/>
          <w:sz w:val="21"/>
          <w:szCs w:val="21"/>
          <w:em w:val="dot"/>
        </w:rPr>
        <w:t>奇</w:t>
      </w:r>
      <w:r>
        <w:rPr>
          <w:rFonts w:hint="eastAsia" w:ascii="宋体" w:hAnsi="宋体" w:eastAsia="宋体" w:cs="宋体"/>
          <w:color w:val="auto"/>
          <w:szCs w:val="21"/>
        </w:rPr>
        <w:t>之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奇</w:t>
      </w:r>
      <w:r>
        <w:rPr>
          <w:rFonts w:hint="eastAsia" w:ascii="宋体" w:hAnsi="宋体" w:eastAsia="宋体" w:cs="宋体"/>
          <w:color w:val="auto"/>
          <w:szCs w:val="21"/>
        </w:rPr>
        <w:t>：</w:t>
      </w:r>
      <w:r>
        <w:rPr>
          <w:rFonts w:hint="eastAsia" w:ascii="宋体" w:hAnsi="宋体" w:eastAsia="宋体" w:cs="宋体"/>
          <w:i/>
          <w:iCs/>
          <w:color w:val="auto"/>
          <w:szCs w:val="21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="宋体" w:hAnsi="宋体" w:eastAsia="宋体" w:cs="宋体"/>
          <w:color w:val="auto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Cs w:val="21"/>
        </w:rPr>
        <w:t>．把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下列</w:t>
      </w:r>
      <w:r>
        <w:rPr>
          <w:rFonts w:hint="eastAsia" w:ascii="宋体" w:hAnsi="宋体" w:eastAsia="宋体" w:cs="宋体"/>
          <w:color w:val="auto"/>
          <w:szCs w:val="21"/>
        </w:rPr>
        <w:t>句子翻译成现代汉语。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6分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Cs w:val="21"/>
        </w:rPr>
        <w:t>非人哉！与人期行，相委而去。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textAlignment w:val="auto"/>
        <w:rPr>
          <w:rFonts w:hint="eastAsia" w:ascii="宋体" w:hAnsi="宋体" w:eastAsia="宋体" w:cs="宋体"/>
          <w:color w:val="auto"/>
          <w:szCs w:val="21"/>
        </w:rPr>
      </w:pPr>
      <w:r>
        <w:rPr>
          <w:rFonts w:ascii="Times New Roman" w:hAnsi="Times New Roman" w:eastAsia="宋体" w:cs="Times New Roman"/>
          <w:color w:val="auto"/>
          <w:szCs w:val="21"/>
          <w:u w:val="single"/>
        </w:rPr>
        <w:t xml:space="preserve">     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textAlignment w:val="auto"/>
        <w:rPr>
          <w:rFonts w:hint="eastAsia" w:ascii="宋体" w:hAnsi="宋体" w:eastAsia="宋体" w:cs="宋体"/>
          <w:color w:val="auto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Cs w:val="21"/>
          <w:lang w:eastAsia="zh-CN"/>
        </w:rPr>
        <w:t>韪曰：“小时了了，大未必佳。”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textAlignment w:val="auto"/>
        <w:rPr>
          <w:rFonts w:ascii="Times New Roman" w:hAnsi="Times New Roman" w:eastAsia="宋体" w:cs="Times New Roman"/>
          <w:color w:val="auto"/>
          <w:szCs w:val="21"/>
          <w:u w:val="single"/>
        </w:rPr>
      </w:pPr>
      <w:r>
        <w:rPr>
          <w:rFonts w:ascii="Times New Roman" w:hAnsi="Times New Roman" w:eastAsia="宋体" w:cs="Times New Roman"/>
          <w:color w:val="auto"/>
          <w:szCs w:val="21"/>
          <w:u w:val="single"/>
        </w:rPr>
        <w:t xml:space="preserve">                                                                            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textAlignment w:val="auto"/>
        <w:rPr>
          <w:rFonts w:hint="eastAsia" w:ascii="宋体" w:hAnsi="宋体" w:eastAsia="宋体" w:cs="宋体"/>
          <w:color w:val="auto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u w:val="none"/>
          <w:lang w:val="en-US" w:eastAsia="zh-CN"/>
        </w:rPr>
        <w:t>【甲】【乙】两文中</w:t>
      </w:r>
      <w:r>
        <w:rPr>
          <w:rFonts w:hint="eastAsia" w:ascii="宋体" w:hAnsi="宋体" w:eastAsia="宋体" w:cs="宋体"/>
          <w:color w:val="auto"/>
          <w:szCs w:val="21"/>
          <w:u w:val="none"/>
          <w:lang w:val="en-US" w:eastAsia="zh-CN"/>
        </w:rPr>
        <w:t>的元方和孔融有什么共同之处？（3分）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textAlignment w:val="auto"/>
        <w:rPr>
          <w:rFonts w:hint="eastAsia" w:ascii="宋体" w:hAnsi="宋体" w:eastAsia="宋体" w:cs="宋体"/>
          <w:color w:val="auto"/>
          <w:szCs w:val="21"/>
          <w:u w:val="none"/>
          <w:lang w:val="en-US" w:eastAsia="zh-CN"/>
        </w:rPr>
      </w:pPr>
      <w:r>
        <w:rPr>
          <w:rFonts w:ascii="Times New Roman" w:hAnsi="Times New Roman" w:eastAsia="宋体" w:cs="Times New Roman"/>
          <w:color w:val="auto"/>
          <w:szCs w:val="21"/>
          <w:u w:val="single"/>
        </w:rPr>
        <w:t xml:space="preserve">     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="宋体" w:hAnsi="宋体" w:eastAsia="宋体" w:cs="宋体"/>
          <w:color w:val="auto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Cs w:val="21"/>
        </w:rPr>
        <w:t>．《世说新语》依内容可分为“德行”“言语”“方正”等三十六类，请仿照下面的示例，分析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【乙】文</w:t>
      </w:r>
      <w:r>
        <w:rPr>
          <w:rFonts w:hint="eastAsia" w:ascii="宋体" w:hAnsi="宋体" w:eastAsia="宋体" w:cs="宋体"/>
          <w:color w:val="auto"/>
          <w:szCs w:val="21"/>
        </w:rPr>
        <w:t>所属的门类，并阐明理由。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6分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）</w:t>
      </w:r>
    </w:p>
    <w:p>
      <w:pPr>
        <w:keepNext w:val="0"/>
        <w:keepLines w:val="0"/>
        <w:pageBreakBefore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Cs w:val="21"/>
        </w:rPr>
      </w:pPr>
      <w:r>
        <w:rPr>
          <w:rFonts w:hint="eastAsia" w:ascii="楷体" w:hAnsi="楷体" w:eastAsia="楷体" w:cs="楷体"/>
          <w:b w:val="0"/>
          <w:bCs w:val="0"/>
          <w:color w:val="auto"/>
          <w:szCs w:val="21"/>
        </w:rPr>
        <w:t>德行：指值得学习、可以作为准则和规范的言语行动的美好道德品行。</w:t>
      </w:r>
    </w:p>
    <w:p>
      <w:pPr>
        <w:keepNext w:val="0"/>
        <w:keepLines w:val="0"/>
        <w:pageBreakBefore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Cs w:val="21"/>
        </w:rPr>
      </w:pPr>
      <w:r>
        <w:rPr>
          <w:rFonts w:hint="eastAsia" w:ascii="楷体" w:hAnsi="楷体" w:eastAsia="楷体" w:cs="楷体"/>
          <w:b w:val="0"/>
          <w:bCs w:val="0"/>
          <w:color w:val="auto"/>
          <w:szCs w:val="21"/>
        </w:rPr>
        <w:t>言语：指人会说话，善于言谈应对。</w:t>
      </w:r>
    </w:p>
    <w:p>
      <w:pPr>
        <w:keepNext w:val="0"/>
        <w:keepLines w:val="0"/>
        <w:pageBreakBefore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Cs w:val="21"/>
        </w:rPr>
      </w:pPr>
      <w:r>
        <w:rPr>
          <w:rFonts w:hint="eastAsia" w:ascii="楷体" w:hAnsi="楷体" w:eastAsia="楷体" w:cs="楷体"/>
          <w:b w:val="0"/>
          <w:bCs w:val="0"/>
          <w:color w:val="auto"/>
          <w:szCs w:val="21"/>
        </w:rPr>
        <w:t>方正：指人的行为、品行正直，合乎道义。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示例：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【甲】文</w:t>
      </w:r>
      <w:r>
        <w:rPr>
          <w:rFonts w:hint="eastAsia" w:ascii="宋体" w:hAnsi="宋体" w:eastAsia="宋体" w:cs="宋体"/>
          <w:color w:val="auto"/>
          <w:szCs w:val="21"/>
        </w:rPr>
        <w:t>出自《方正》篇。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理由：陈太丘的友人言而无信，失约却不自省，反而怒骂别人。陈元方据理抗辩，小小年纪就懂得“信”“礼”的重要性，有理有据、落落大方地指出父亲友人的错误，以“入门不顾”的行为，维护了父亲和自己的尊严，所作所为合乎道义，有“方正”之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textAlignment w:val="auto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  <w:lang w:eastAsia="zh-CN"/>
        </w:rPr>
        <w:t>【乙】文</w:t>
      </w:r>
      <w:r>
        <w:rPr>
          <w:rFonts w:hint="eastAsia" w:ascii="宋体" w:hAnsi="宋体" w:eastAsia="宋体" w:cs="宋体"/>
          <w:color w:val="auto"/>
          <w:szCs w:val="21"/>
        </w:rPr>
        <w:t>出自《</w:t>
      </w:r>
      <w:r>
        <w:rPr>
          <w:rFonts w:hint="eastAsia" w:ascii="宋体" w:hAnsi="宋体" w:eastAsia="宋体" w:cs="宋体"/>
          <w:color w:val="auto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szCs w:val="21"/>
        </w:rPr>
        <w:t>》篇。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textAlignment w:val="auto"/>
        <w:rPr>
          <w:rFonts w:ascii="Times New Roman" w:hAnsi="Times New Roman" w:eastAsia="宋体" w:cs="Times New Roman"/>
          <w:color w:val="auto"/>
          <w:szCs w:val="21"/>
          <w:u w:val="single"/>
        </w:rPr>
      </w:pPr>
      <w:r>
        <w:rPr>
          <w:rFonts w:hint="eastAsia" w:ascii="宋体" w:hAnsi="宋体" w:eastAsia="宋体" w:cs="宋体"/>
          <w:color w:val="auto"/>
          <w:szCs w:val="21"/>
        </w:rPr>
        <w:t>理由：</w:t>
      </w:r>
      <w:r>
        <w:rPr>
          <w:rFonts w:ascii="Times New Roman" w:hAnsi="Times New Roman" w:eastAsia="宋体" w:cs="Times New Roman"/>
          <w:color w:val="auto"/>
          <w:szCs w:val="21"/>
          <w:u w:val="single"/>
        </w:rPr>
        <w:t xml:space="preserve">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textAlignment w:val="auto"/>
        <w:rPr>
          <w:rFonts w:ascii="Times New Roman" w:hAnsi="Times New Roman" w:eastAsia="宋体" w:cs="Times New Roman"/>
          <w:color w:val="auto"/>
          <w:szCs w:val="21"/>
          <w:u w:val="single"/>
        </w:rPr>
      </w:pPr>
      <w:r>
        <w:rPr>
          <w:rFonts w:ascii="Times New Roman" w:hAnsi="Times New Roman" w:eastAsia="宋体" w:cs="Times New Roman"/>
          <w:color w:val="auto"/>
          <w:szCs w:val="21"/>
          <w:u w:val="single"/>
        </w:rPr>
        <w:t xml:space="preserve">                                                                            </w:t>
      </w:r>
      <w:r>
        <w:rPr>
          <w:rFonts w:hint="eastAsia" w:ascii="Times New Roman" w:hAnsi="Times New Roman" w:eastAsia="宋体" w:cs="Times New Roman"/>
          <w:color w:val="auto"/>
          <w:szCs w:val="21"/>
          <w:u w:val="single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Cs w:val="21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textAlignment w:val="auto"/>
        <w:rPr>
          <w:rFonts w:hint="default" w:ascii="Times New Roman" w:hAnsi="Times New Roman" w:eastAsia="宋体" w:cs="Times New Roman"/>
          <w:color w:val="auto"/>
          <w:szCs w:val="21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Cs w:val="21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Times New Roman" w:hAnsi="Times New Roman" w:eastAsia="黑体" w:cs="Times New Roman"/>
          <w:color w:val="auto"/>
          <w:szCs w:val="21"/>
        </w:rPr>
      </w:pPr>
      <w:r>
        <w:rPr>
          <w:rFonts w:hint="eastAsia" w:ascii="Times New Roman" w:hAnsi="Times New Roman" w:eastAsia="黑体" w:cs="Times New Roman"/>
          <w:color w:val="auto"/>
          <w:szCs w:val="21"/>
          <w:lang w:eastAsia="zh-CN"/>
        </w:rPr>
        <w:t>（三）</w:t>
      </w:r>
      <w:r>
        <w:rPr>
          <w:rFonts w:hint="eastAsia" w:ascii="Times New Roman" w:hAnsi="Times New Roman" w:eastAsia="黑体" w:cs="Times New Roman"/>
          <w:color w:val="auto"/>
          <w:szCs w:val="21"/>
        </w:rPr>
        <w:t>阅读卢玮《玉兰花的记忆》一文，完成</w:t>
      </w:r>
      <w:r>
        <w:rPr>
          <w:rFonts w:hint="eastAsia" w:ascii="Times New Roman" w:hAnsi="Times New Roman" w:eastAsia="黑体" w:cs="Times New Roman"/>
          <w:color w:val="auto"/>
          <w:szCs w:val="21"/>
          <w:lang w:val="en-US" w:eastAsia="zh-CN"/>
        </w:rPr>
        <w:t>7</w:t>
      </w:r>
      <w:r>
        <w:rPr>
          <w:rFonts w:hint="eastAsia" w:ascii="Times New Roman" w:hAnsi="Times New Roman" w:eastAsia="黑体" w:cs="Times New Roman"/>
          <w:color w:val="auto"/>
          <w:szCs w:val="21"/>
        </w:rPr>
        <w:t>~</w:t>
      </w:r>
      <w:r>
        <w:rPr>
          <w:rFonts w:hint="eastAsia" w:ascii="Times New Roman" w:hAnsi="Times New Roman" w:eastAsia="黑体" w:cs="Times New Roman"/>
          <w:color w:val="auto"/>
          <w:szCs w:val="21"/>
          <w:lang w:val="en-US" w:eastAsia="zh-CN"/>
        </w:rPr>
        <w:t>9</w:t>
      </w:r>
      <w:r>
        <w:rPr>
          <w:rFonts w:hint="eastAsia" w:ascii="Times New Roman" w:hAnsi="Times New Roman" w:eastAsia="黑体" w:cs="Times New Roman"/>
          <w:color w:val="auto"/>
          <w:szCs w:val="21"/>
        </w:rPr>
        <w:t>题。（15分）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Times New Roman" w:hAnsi="Times New Roman" w:eastAsia="楷体_GB2312" w:cs="Times New Roman"/>
          <w:color w:val="auto"/>
        </w:rPr>
      </w:pPr>
      <w:r>
        <w:rPr>
          <w:rFonts w:hint="eastAsia" w:ascii="Times New Roman" w:hAnsi="Times New Roman" w:eastAsia="楷体_GB2312" w:cs="Times New Roman"/>
          <w:color w:val="auto"/>
        </w:rPr>
        <w:t>①不记得从什么时候起，每当院子里的玉兰花散放出清远的香味时，总有认识或不认识的邻人，专程前来要花。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Times New Roman" w:hAnsi="Times New Roman" w:eastAsia="楷体_GB2312" w:cs="Times New Roman"/>
          <w:color w:val="auto"/>
        </w:rPr>
      </w:pPr>
      <w:r>
        <w:rPr>
          <w:rFonts w:hint="eastAsia" w:ascii="Times New Roman" w:hAnsi="Times New Roman" w:eastAsia="楷体_GB2312" w:cs="Times New Roman"/>
          <w:color w:val="auto"/>
        </w:rPr>
        <w:t>②玉兰花树约有两层半的楼房高。自我有记忆起，便有花香。父亲总是起个大早，趁花含苞时便给摘下。他把较细的竹竿末端削成剪刀口状，以辅助摘花，有时亲自爬上树去摘，身手矫健。然后再把摘下的花，分别装在小袋子里，置于冰箱保鲜，一有邻人闻香驻足，便可以方便相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Times New Roman" w:hAnsi="Times New Roman" w:eastAsia="楷体_GB2312" w:cs="Times New Roman"/>
          <w:color w:val="auto"/>
        </w:rPr>
      </w:pPr>
      <w:r>
        <w:rPr>
          <w:rFonts w:hint="eastAsia" w:ascii="Times New Roman" w:hAnsi="Times New Roman" w:eastAsia="楷体_GB2312" w:cs="Times New Roman"/>
          <w:color w:val="auto"/>
        </w:rPr>
        <w:t>③当然，父亲一定会留下</w:t>
      </w:r>
      <w:r>
        <w:rPr>
          <w:rFonts w:hint="eastAsia" w:ascii="Times New Roman" w:hAnsi="Times New Roman" w:eastAsia="楷体_GB2312" w:cs="Times New Roman"/>
          <w:color w:val="auto"/>
          <w:lang w:eastAsia="zh-CN"/>
        </w:rPr>
        <w:t>枝头那些</w:t>
      </w:r>
      <w:r>
        <w:rPr>
          <w:rFonts w:hint="eastAsia" w:ascii="Times New Roman" w:hAnsi="Times New Roman" w:eastAsia="楷体_GB2312" w:cs="Times New Roman"/>
          <w:color w:val="auto"/>
        </w:rPr>
        <w:t>用手可以够得到的</w:t>
      </w:r>
      <w:r>
        <w:rPr>
          <w:rFonts w:hint="eastAsia" w:ascii="Times New Roman" w:hAnsi="Times New Roman" w:eastAsia="楷体_GB2312" w:cs="Times New Roman"/>
          <w:color w:val="auto"/>
          <w:lang w:eastAsia="zh-CN"/>
        </w:rPr>
        <w:t>花</w:t>
      </w:r>
      <w:r>
        <w:rPr>
          <w:rFonts w:hint="eastAsia" w:ascii="Times New Roman" w:hAnsi="Times New Roman" w:eastAsia="楷体_GB2312" w:cs="Times New Roman"/>
          <w:color w:val="auto"/>
        </w:rPr>
        <w:t>，让前来感染香气的邻居，也可以得到在绿阴中寻一抹清幽的乐趣。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Times New Roman" w:hAnsi="Times New Roman" w:eastAsia="楷体_GB2312" w:cs="Times New Roman"/>
          <w:color w:val="auto"/>
        </w:rPr>
      </w:pPr>
      <w:r>
        <w:rPr>
          <w:rFonts w:hint="eastAsia" w:ascii="Times New Roman" w:hAnsi="Times New Roman" w:eastAsia="楷体_GB2312" w:cs="Times New Roman"/>
          <w:color w:val="auto"/>
        </w:rPr>
        <w:t>④念小学时，家人总要在我的书包里放些玉兰花，用手帕包好，以免损及象牙白的花瓣。然后再三叮嘱，送给老师和同学。有时自己懒惰贪玩，便忘了，经常是老师提醒:“我又闻到花香哦!”我才猛然记起。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Times New Roman" w:hAnsi="Times New Roman" w:eastAsia="楷体_GB2312" w:cs="Times New Roman"/>
          <w:color w:val="auto"/>
        </w:rPr>
      </w:pPr>
      <w:r>
        <w:rPr>
          <w:rFonts w:hint="eastAsia" w:ascii="Times New Roman" w:hAnsi="Times New Roman" w:eastAsia="楷体_GB2312" w:cs="Times New Roman"/>
          <w:color w:val="auto"/>
        </w:rPr>
        <w:t>⑤常常在送给老师后，玉兰花就所剩无几了，所以当同学向我要时，就显窘促，只好从亲近的同学开始送；一些偶有口角的，就给省下来了。现在想起来，真自觉小家子气。那时一直不明白，何以小小的花朵，竟有如此大的魅力。因为我总是喜欢花的姿态，远远胜过它的香气。直到</w:t>
      </w:r>
      <w:r>
        <w:rPr>
          <w:rFonts w:hint="eastAsia" w:ascii="Times New Roman" w:hAnsi="Times New Roman" w:eastAsia="楷体_GB2312" w:cs="Times New Roman"/>
          <w:color w:val="auto"/>
          <w:lang w:eastAsia="zh-CN"/>
        </w:rPr>
        <w:t>渐</w:t>
      </w:r>
      <w:r>
        <w:rPr>
          <w:rFonts w:hint="eastAsia" w:ascii="Times New Roman" w:hAnsi="Times New Roman" w:eastAsia="楷体_GB2312" w:cs="Times New Roman"/>
          <w:color w:val="auto"/>
        </w:rPr>
        <w:t>渐长大，才稍稍明了这是一种喜悦心情。二十几年前，物资并不丰富，用香水的人当然不多。能在夏日清早感染一身香气，并持续整天，的确令人喜悦。在要花的过程中，即使不认识的人也能透过花间说家常，增进情谊，真是情趣无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Times New Roman" w:hAnsi="Times New Roman" w:eastAsia="楷体_GB2312" w:cs="Times New Roman"/>
          <w:color w:val="auto"/>
        </w:rPr>
      </w:pPr>
      <w:r>
        <w:rPr>
          <w:rFonts w:hint="eastAsia" w:ascii="Times New Roman" w:hAnsi="Times New Roman" w:eastAsia="楷体_GB2312" w:cs="Times New Roman"/>
          <w:color w:val="auto"/>
        </w:rPr>
        <w:t>⑥而父亲赶早摘花，想到会有许多人喜欢他种的花，并盘算着不知今天的花够不够时，这份可以与人分享的心情，更是令人欣慰吧。尤其某个有晨曦的夏天清早，当我看见父亲摘下一朵沾露的玉兰花，小心翼翼地插在母亲的耳际，顺手理理母亲的头发时，我被这般美丽的父母</w:t>
      </w:r>
      <w:r>
        <w:rPr>
          <w:rFonts w:hint="eastAsia" w:ascii="Times New Roman" w:hAnsi="Times New Roman" w:eastAsia="楷体_GB2312" w:cs="Times New Roman"/>
          <w:color w:val="auto"/>
          <w:lang w:eastAsia="zh-CN"/>
        </w:rPr>
        <w:t>深深</w:t>
      </w:r>
      <w:r>
        <w:rPr>
          <w:rFonts w:hint="eastAsia" w:ascii="Times New Roman" w:hAnsi="Times New Roman" w:eastAsia="楷体_GB2312" w:cs="Times New Roman"/>
          <w:color w:val="auto"/>
        </w:rPr>
        <w:t>感动。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Times New Roman" w:hAnsi="Times New Roman" w:eastAsia="楷体_GB2312" w:cs="Times New Roman"/>
          <w:color w:val="auto"/>
        </w:rPr>
      </w:pPr>
      <w:r>
        <w:rPr>
          <w:rFonts w:hint="eastAsia" w:ascii="Times New Roman" w:hAnsi="Times New Roman" w:eastAsia="楷体_GB2312" w:cs="Times New Roman"/>
          <w:color w:val="auto"/>
        </w:rPr>
        <w:t>⑦我恍然大悟。原来，母亲身上的花影飘香，皆是父亲每天亲手插上去的。对父亲而言，这也许是极自然不过的一个举止，但跃入我眼里，却是温柔万分。我很难明确地描述出这份感动，不过可以肯定的是，这种感觉真的很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Times New Roman" w:hAnsi="Times New Roman" w:eastAsia="楷体_GB2312" w:cs="Times New Roman"/>
          <w:color w:val="auto"/>
        </w:rPr>
      </w:pPr>
      <w:r>
        <w:rPr>
          <w:rFonts w:hint="eastAsia" w:ascii="Times New Roman" w:hAnsi="Times New Roman" w:eastAsia="楷体_GB2312" w:cs="Times New Roman"/>
          <w:color w:val="auto"/>
          <w:lang w:eastAsia="zh-CN"/>
        </w:rPr>
        <w:t>⑧对</w:t>
      </w:r>
      <w:r>
        <w:rPr>
          <w:rFonts w:hint="eastAsia" w:ascii="Times New Roman" w:hAnsi="Times New Roman" w:eastAsia="楷体_GB2312" w:cs="Times New Roman"/>
          <w:color w:val="auto"/>
        </w:rPr>
        <w:t>玉兰花我有很特别的记忆。我曾在它的枝干上，每年刻画一痕，以志成长；也</w:t>
      </w:r>
      <w:r>
        <w:rPr>
          <w:rFonts w:hint="eastAsia" w:ascii="Times New Roman" w:hAnsi="Times New Roman" w:eastAsia="楷体_GB2312" w:cs="Times New Roman"/>
          <w:color w:val="auto"/>
          <w:lang w:eastAsia="zh-CN"/>
        </w:rPr>
        <w:t>曾</w:t>
      </w:r>
      <w:r>
        <w:rPr>
          <w:rFonts w:hint="eastAsia" w:ascii="Times New Roman" w:hAnsi="Times New Roman" w:eastAsia="楷体_GB2312" w:cs="Times New Roman"/>
          <w:color w:val="auto"/>
        </w:rPr>
        <w:t>和姐姐爬坐上树枝，吃着西瓜，享受风的摇摆。但这都只不过是父亲无形中带给我的一些生活上的启示。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</w:rPr>
        <w:t>.按要求回答问题。（6分）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（1）朗读下面这句话时，“又”一词用重音朗读，请简析理由。（3分）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楷体" w:hAnsi="楷体" w:eastAsia="楷体" w:cs="楷体"/>
          <w:color w:val="auto"/>
        </w:rPr>
      </w:pPr>
      <w:r>
        <w:rPr>
          <w:rFonts w:hint="eastAsia" w:ascii="楷体" w:hAnsi="楷体" w:eastAsia="楷体" w:cs="楷体"/>
          <w:color w:val="auto"/>
        </w:rPr>
        <w:t>经常是老师提醒:“我</w:t>
      </w:r>
      <w:r>
        <w:rPr>
          <w:rFonts w:hint="eastAsia" w:ascii="楷体" w:hAnsi="楷体" w:eastAsia="楷体" w:cs="楷体"/>
          <w:b/>
          <w:bCs/>
          <w:color w:val="auto"/>
        </w:rPr>
        <w:t>又</w:t>
      </w:r>
      <w:r>
        <w:rPr>
          <w:rFonts w:hint="eastAsia" w:ascii="楷体" w:hAnsi="楷体" w:eastAsia="楷体" w:cs="楷体"/>
          <w:color w:val="auto"/>
        </w:rPr>
        <w:t>闻到花香哦!”我才猛然记起。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default" w:ascii="宋体" w:hAnsi="宋体" w:eastAsia="宋体" w:cs="宋体"/>
          <w:color w:val="auto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        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（2）从人物描写方法角度赏析下面这句话。（3分）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楷体" w:hAnsi="楷体" w:eastAsia="楷体" w:cs="楷体"/>
          <w:color w:val="auto"/>
        </w:rPr>
      </w:pPr>
      <w:r>
        <w:rPr>
          <w:rFonts w:hint="eastAsia" w:ascii="楷体" w:hAnsi="楷体" w:eastAsia="楷体" w:cs="楷体"/>
          <w:color w:val="auto"/>
        </w:rPr>
        <w:t>也</w:t>
      </w:r>
      <w:r>
        <w:rPr>
          <w:rFonts w:hint="eastAsia" w:ascii="楷体" w:hAnsi="楷体" w:eastAsia="楷体" w:cs="楷体"/>
          <w:color w:val="auto"/>
          <w:lang w:eastAsia="zh-CN"/>
        </w:rPr>
        <w:t>曾</w:t>
      </w:r>
      <w:r>
        <w:rPr>
          <w:rFonts w:hint="eastAsia" w:ascii="楷体" w:hAnsi="楷体" w:eastAsia="楷体" w:cs="楷体"/>
          <w:color w:val="auto"/>
        </w:rPr>
        <w:t>和姐姐爬坐上树枝，吃着西瓜，享受风的摇摆。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default" w:ascii="宋体" w:hAnsi="宋体" w:eastAsia="宋体" w:cs="宋体"/>
          <w:color w:val="auto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</w:rPr>
        <w:t>.作者借玉兰花的“记忆”，表现了人与人之间哪些类型的美好感情?请概括。（3分）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default" w:ascii="宋体" w:hAnsi="宋体" w:eastAsia="宋体" w:cs="宋体"/>
          <w:color w:val="auto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default" w:ascii="宋体" w:hAnsi="宋体" w:eastAsia="宋体" w:cs="宋体"/>
          <w:color w:val="auto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</w:rPr>
        <w:t>.阅读下面两段文字，回答问题。（6分）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仿宋" w:hAnsi="仿宋" w:eastAsia="仿宋" w:cs="仿宋"/>
          <w:color w:val="auto"/>
          <w:sz w:val="18"/>
          <w:szCs w:val="18"/>
        </w:rPr>
      </w:pPr>
      <w:r>
        <w:rPr>
          <w:rFonts w:hint="eastAsia" w:ascii="楷体" w:hAnsi="楷体" w:eastAsia="楷体" w:cs="楷体"/>
          <w:color w:val="auto"/>
        </w:rPr>
        <w:t>【甲】玉兰花于我有很特别的记忆。我曾在它的枝干上，每年刻画一痕，以志成长；也和姐姐爬坐上树枝，吃着西瓜，享受风的摇摆。但这都只不过是父亲无形中带给我的一些生活上的启示。</w:t>
      </w:r>
      <w:r>
        <w:rPr>
          <w:rFonts w:hint="eastAsia" w:ascii="楷体" w:hAnsi="楷体" w:eastAsia="楷体" w:cs="楷体"/>
          <w:color w:val="auto"/>
          <w:lang w:val="en-US" w:eastAsia="zh-CN"/>
        </w:rPr>
        <w:t>——</w:t>
      </w:r>
      <w:r>
        <w:rPr>
          <w:rFonts w:hint="eastAsia" w:ascii="仿宋" w:hAnsi="仿宋" w:eastAsia="仿宋" w:cs="仿宋"/>
          <w:color w:val="auto"/>
          <w:sz w:val="18"/>
          <w:szCs w:val="18"/>
        </w:rPr>
        <w:t>卢玮《玉兰花的记忆》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仿宋" w:hAnsi="仿宋" w:eastAsia="仿宋" w:cs="仿宋"/>
          <w:color w:val="auto"/>
          <w:sz w:val="18"/>
          <w:szCs w:val="18"/>
          <w:lang w:val="en-US" w:eastAsia="zh-CN"/>
        </w:rPr>
      </w:pPr>
      <w:r>
        <w:rPr>
          <w:rFonts w:hint="eastAsia" w:ascii="楷体" w:hAnsi="楷体" w:eastAsia="楷体" w:cs="楷体"/>
          <w:color w:val="auto"/>
        </w:rPr>
        <w:t>【乙】又是秋天，妹妹推我去北海看了菊花。黄色的花淡雅，白色的花高洁，紫色的花热烈而深沉，泼泼洒洒，秋风中正开得烂漫。我懂得了母亲没有说完的话。</w:t>
      </w:r>
      <w:r>
        <w:rPr>
          <w:rFonts w:hint="eastAsia" w:ascii="仿宋" w:hAnsi="仿宋" w:eastAsia="仿宋" w:cs="仿宋"/>
          <w:color w:val="auto"/>
          <w:sz w:val="18"/>
          <w:szCs w:val="18"/>
          <w:lang w:val="en-US" w:eastAsia="zh-CN"/>
        </w:rPr>
        <w:t>——史铁生《秋天的怀念》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楷体" w:hAnsi="楷体" w:eastAsia="楷体" w:cs="楷体"/>
          <w:color w:val="auto"/>
        </w:rPr>
        <w:t>【</w:t>
      </w:r>
      <w:r>
        <w:rPr>
          <w:rFonts w:hint="eastAsia" w:ascii="宋体" w:hAnsi="宋体" w:eastAsia="宋体" w:cs="宋体"/>
          <w:color w:val="auto"/>
        </w:rPr>
        <w:t>甲</w:t>
      </w:r>
      <w:r>
        <w:rPr>
          <w:rFonts w:hint="eastAsia" w:ascii="楷体" w:hAnsi="楷体" w:eastAsia="楷体" w:cs="楷体"/>
          <w:color w:val="auto"/>
        </w:rPr>
        <w:t>】</w:t>
      </w:r>
      <w:r>
        <w:rPr>
          <w:rFonts w:hint="eastAsia" w:ascii="宋体" w:hAnsi="宋体" w:eastAsia="宋体" w:cs="宋体"/>
          <w:color w:val="auto"/>
        </w:rPr>
        <w:t>段作者认为父亲和玉兰花给自己带来了启示，启示是什么?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default" w:ascii="宋体" w:hAnsi="宋体" w:eastAsia="宋体" w:cs="宋体"/>
          <w:color w:val="auto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default" w:ascii="宋体" w:hAnsi="宋体" w:eastAsia="宋体" w:cs="宋体"/>
          <w:color w:val="auto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楷体" w:hAnsi="楷体" w:eastAsia="楷体" w:cs="楷体"/>
          <w:color w:val="auto"/>
        </w:rPr>
        <w:t>【</w:t>
      </w:r>
      <w:r>
        <w:rPr>
          <w:rFonts w:hint="eastAsia" w:ascii="宋体" w:hAnsi="宋体" w:eastAsia="宋体" w:cs="宋体"/>
          <w:color w:val="auto"/>
        </w:rPr>
        <w:t>乙</w:t>
      </w:r>
      <w:r>
        <w:rPr>
          <w:rFonts w:hint="eastAsia" w:ascii="楷体" w:hAnsi="楷体" w:eastAsia="楷体" w:cs="楷体"/>
          <w:color w:val="auto"/>
        </w:rPr>
        <w:t>】</w:t>
      </w:r>
      <w:r>
        <w:rPr>
          <w:rFonts w:hint="eastAsia" w:ascii="宋体" w:hAnsi="宋体" w:eastAsia="宋体" w:cs="宋体"/>
          <w:color w:val="auto"/>
        </w:rPr>
        <w:t>段作者看着菊花觉得自己懂得母亲的话，你懂了么?请把你的理解写下来。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default" w:ascii="宋体" w:hAnsi="宋体" w:eastAsia="宋体" w:cs="宋体"/>
          <w:color w:val="auto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宋体" w:hAnsi="宋体" w:eastAsia="宋体" w:cs="宋体"/>
          <w:color w:val="auto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default" w:ascii="宋体" w:hAnsi="宋体" w:eastAsia="宋体" w:cs="宋体"/>
          <w:color w:val="auto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ascii="Times New Roman" w:hAnsi="Times New Roman" w:eastAsia="黑体" w:cs="Times New Roman"/>
          <w:bCs/>
          <w:color w:val="auto"/>
          <w:szCs w:val="21"/>
        </w:rPr>
      </w:pPr>
      <w:r>
        <w:rPr>
          <w:rFonts w:ascii="Times New Roman" w:hAnsi="Times New Roman" w:eastAsia="黑体" w:cs="Times New Roman"/>
          <w:bCs/>
          <w:color w:val="auto"/>
          <w:szCs w:val="21"/>
        </w:rPr>
        <w:t>二、作文（60分）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Times New Roman" w:hAnsi="Times New Roman" w:eastAsia="宋体" w:cs="Times New Roman"/>
          <w:color w:val="auto"/>
          <w:szCs w:val="21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10</w:t>
      </w:r>
      <w:r>
        <w:rPr>
          <w:rFonts w:ascii="Times New Roman" w:hAnsi="Times New Roman" w:eastAsia="宋体" w:cs="Times New Roman"/>
          <w:color w:val="auto"/>
        </w:rPr>
        <w:t>.</w:t>
      </w:r>
      <w:r>
        <w:rPr>
          <w:rFonts w:hint="eastAsia" w:ascii="Times New Roman" w:hAnsi="Times New Roman" w:eastAsia="宋体" w:cs="Times New Roman"/>
          <w:color w:val="auto"/>
          <w:szCs w:val="21"/>
        </w:rPr>
        <w:t>请以“令我 _________ 的人”为题，写一篇以记叙为主的作文。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Times New Roman" w:hAnsi="Times New Roman" w:eastAsia="宋体" w:cs="Times New Roman"/>
          <w:color w:val="auto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szCs w:val="21"/>
        </w:rPr>
        <w:t>要求</w:t>
      </w:r>
      <w:r>
        <w:rPr>
          <w:rFonts w:hint="eastAsia" w:ascii="Times New Roman" w:hAnsi="Times New Roman" w:eastAsia="宋体" w:cs="Times New Roman"/>
          <w:color w:val="auto"/>
          <w:szCs w:val="21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Times New Roman" w:hAnsi="Times New Roman" w:eastAsia="宋体" w:cs="Times New Roman"/>
          <w:color w:val="auto"/>
          <w:szCs w:val="21"/>
        </w:rPr>
      </w:pPr>
      <w:r>
        <w:rPr>
          <w:rFonts w:hint="eastAsia" w:ascii="Times New Roman" w:hAnsi="Times New Roman" w:eastAsia="宋体" w:cs="Times New Roman"/>
          <w:color w:val="auto"/>
          <w:szCs w:val="21"/>
        </w:rPr>
        <w:t>①先写出完整的题目，可补充一个表示情感或心理的词语，如“尊敬、感动、喜爱、快乐”等。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Cs w:val="21"/>
        </w:rPr>
        <w:t>②说真话，诉真情。除诗歌外，文体不限，不少于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500字。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ascii="Times New Roman" w:hAnsi="Times New Roman" w:eastAsia="宋体" w:cs="Times New Roman"/>
          <w:color w:val="auto"/>
          <w:szCs w:val="21"/>
        </w:rPr>
      </w:pPr>
      <w:r>
        <w:rPr>
          <w:rFonts w:hint="eastAsia" w:ascii="Times New Roman" w:hAnsi="Times New Roman" w:eastAsia="宋体" w:cs="Times New Roman"/>
          <w:color w:val="auto"/>
          <w:szCs w:val="21"/>
        </w:rPr>
        <w:t>③不</w:t>
      </w:r>
      <w:r>
        <w:rPr>
          <w:rFonts w:hint="eastAsia" w:ascii="Times New Roman" w:hAnsi="Times New Roman" w:eastAsia="宋体" w:cs="Times New Roman"/>
          <w:color w:val="auto"/>
          <w:szCs w:val="21"/>
          <w:lang w:eastAsia="zh-CN"/>
        </w:rPr>
        <w:t>得</w:t>
      </w:r>
      <w:r>
        <w:rPr>
          <w:rFonts w:hint="eastAsia" w:ascii="Times New Roman" w:hAnsi="Times New Roman" w:eastAsia="宋体" w:cs="Times New Roman"/>
          <w:color w:val="auto"/>
          <w:szCs w:val="21"/>
        </w:rPr>
        <w:t>出现真实的人名、校名和地名。</w:t>
      </w:r>
    </w:p>
    <w:tbl>
      <w:tblPr>
        <w:tblStyle w:val="8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360" w:lineRule="exact"/>
        <w:ind w:firstLine="420" w:firstLineChars="200"/>
        <w:rPr>
          <w:rFonts w:ascii="Times New Roman" w:hAnsi="Times New Roman" w:cs="Times New Roman"/>
        </w:rPr>
      </w:pPr>
    </w:p>
    <w:sectPr>
      <w:footerReference r:id="rId3" w:type="default"/>
      <w:pgSz w:w="10433" w:h="14742"/>
      <w:pgMar w:top="1134" w:right="1134" w:bottom="1134" w:left="1134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魏碑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45313"/>
    </w:sdtPr>
    <w:sdtEndPr>
      <w:rPr>
        <w:rFonts w:ascii="Times New Roman" w:hAnsi="Times New Roman" w:eastAsia="楷体_GB2312" w:cs="Times New Roman"/>
      </w:rPr>
    </w:sdtEndPr>
    <w:sdtContent>
      <w:p>
        <w:pPr>
          <w:pStyle w:val="5"/>
          <w:jc w:val="center"/>
          <w:rPr>
            <w:rFonts w:ascii="Times New Roman" w:hAnsi="Times New Roman" w:eastAsia="楷体_GB2312" w:cs="Times New Roman"/>
          </w:rPr>
        </w:pPr>
        <w:r>
          <w:rPr>
            <w:rFonts w:ascii="Times New Roman" w:hAnsi="Times New Roman" w:eastAsia="楷体_GB2312" w:cs="Times New Roman"/>
          </w:rPr>
          <w:t>七年级语文兴趣小组辅导练习</w:t>
        </w:r>
        <w:r>
          <w:rPr>
            <w:rFonts w:hint="eastAsia" w:ascii="Times New Roman" w:hAnsi="Times New Roman" w:eastAsia="楷体_GB2312" w:cs="Times New Roman"/>
            <w:lang w:eastAsia="zh-CN"/>
          </w:rPr>
          <w:t>二</w:t>
        </w:r>
        <w:r>
          <w:rPr>
            <w:rFonts w:ascii="Times New Roman" w:hAnsi="Times New Roman" w:eastAsia="楷体_GB2312" w:cs="Times New Roman"/>
          </w:rPr>
          <w:t>（第</w:t>
        </w:r>
        <w:r>
          <w:rPr>
            <w:rFonts w:ascii="Times New Roman" w:hAnsi="Times New Roman" w:eastAsia="楷体_GB2312" w:cs="Times New Roman"/>
          </w:rPr>
          <w:fldChar w:fldCharType="begin"/>
        </w:r>
        <w:r>
          <w:rPr>
            <w:rFonts w:ascii="Times New Roman" w:hAnsi="Times New Roman" w:eastAsia="楷体_GB2312" w:cs="Times New Roman"/>
          </w:rPr>
          <w:instrText xml:space="preserve"> PAGE   \* MERGEFORMAT </w:instrText>
        </w:r>
        <w:r>
          <w:rPr>
            <w:rFonts w:ascii="Times New Roman" w:hAnsi="Times New Roman" w:eastAsia="楷体_GB2312" w:cs="Times New Roman"/>
          </w:rPr>
          <w:fldChar w:fldCharType="separate"/>
        </w:r>
        <w:r>
          <w:rPr>
            <w:rFonts w:ascii="Times New Roman" w:hAnsi="Times New Roman" w:eastAsia="楷体_GB2312" w:cs="Times New Roman"/>
            <w:lang w:val="zh-CN"/>
          </w:rPr>
          <w:t>3</w:t>
        </w:r>
        <w:r>
          <w:rPr>
            <w:rFonts w:ascii="Times New Roman" w:hAnsi="Times New Roman" w:eastAsia="楷体_GB2312" w:cs="Times New Roman"/>
          </w:rPr>
          <w:fldChar w:fldCharType="end"/>
        </w:r>
        <w:r>
          <w:rPr>
            <w:rFonts w:ascii="Times New Roman" w:hAnsi="Times New Roman" w:eastAsia="楷体_GB2312" w:cs="Times New Roman"/>
          </w:rPr>
          <w:t>页 共</w:t>
        </w:r>
        <w:r>
          <w:fldChar w:fldCharType="begin"/>
        </w:r>
        <w:r>
          <w:instrText xml:space="preserve"> NUMPAGES  \* Arabic  \* MERGEFORMAT </w:instrText>
        </w:r>
        <w:r>
          <w:fldChar w:fldCharType="separate"/>
        </w:r>
        <w:r>
          <w:rPr>
            <w:rFonts w:ascii="Times New Roman" w:hAnsi="Times New Roman" w:eastAsia="楷体_GB2312" w:cs="Times New Roman"/>
          </w:rPr>
          <w:t>6</w:t>
        </w:r>
        <w:r>
          <w:rPr>
            <w:rFonts w:ascii="Times New Roman" w:hAnsi="Times New Roman" w:eastAsia="楷体_GB2312" w:cs="Times New Roman"/>
          </w:rPr>
          <w:fldChar w:fldCharType="end"/>
        </w:r>
        <w:r>
          <w:rPr>
            <w:rFonts w:ascii="Times New Roman" w:hAnsi="Times New Roman" w:eastAsia="楷体_GB2312" w:cs="Times New Roman"/>
          </w:rPr>
          <w:t>页）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CBE235"/>
    <w:multiLevelType w:val="singleLevel"/>
    <w:tmpl w:val="C7CBE235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MwNjRhZTgxOGFmZGM1ZTkxZWZiZDUxNDRkYjhkYTYifQ=="/>
  </w:docVars>
  <w:rsids>
    <w:rsidRoot w:val="4DD23B5B"/>
    <w:rsid w:val="00062D93"/>
    <w:rsid w:val="000B46A0"/>
    <w:rsid w:val="00112EE4"/>
    <w:rsid w:val="00162D49"/>
    <w:rsid w:val="001E3734"/>
    <w:rsid w:val="002B0824"/>
    <w:rsid w:val="00380EB8"/>
    <w:rsid w:val="00435F72"/>
    <w:rsid w:val="004A3D2E"/>
    <w:rsid w:val="004C3A27"/>
    <w:rsid w:val="00522BE3"/>
    <w:rsid w:val="00540E07"/>
    <w:rsid w:val="00671FA4"/>
    <w:rsid w:val="00755483"/>
    <w:rsid w:val="00767C2C"/>
    <w:rsid w:val="007C461F"/>
    <w:rsid w:val="007F5CD4"/>
    <w:rsid w:val="008D0A2E"/>
    <w:rsid w:val="00A17074"/>
    <w:rsid w:val="00A449B3"/>
    <w:rsid w:val="00B351C5"/>
    <w:rsid w:val="00BB2F79"/>
    <w:rsid w:val="00D1747D"/>
    <w:rsid w:val="00D20944"/>
    <w:rsid w:val="00D632BD"/>
    <w:rsid w:val="00DD1DE9"/>
    <w:rsid w:val="00E065DA"/>
    <w:rsid w:val="0193608E"/>
    <w:rsid w:val="02F30D15"/>
    <w:rsid w:val="041D6583"/>
    <w:rsid w:val="04E45B20"/>
    <w:rsid w:val="0C242589"/>
    <w:rsid w:val="0C355361"/>
    <w:rsid w:val="0D420F8F"/>
    <w:rsid w:val="10A9313E"/>
    <w:rsid w:val="119B6358"/>
    <w:rsid w:val="13B667E2"/>
    <w:rsid w:val="16B310AD"/>
    <w:rsid w:val="175C542D"/>
    <w:rsid w:val="18BE236E"/>
    <w:rsid w:val="191549F6"/>
    <w:rsid w:val="1ADC03B5"/>
    <w:rsid w:val="1BAA6B0A"/>
    <w:rsid w:val="1C473470"/>
    <w:rsid w:val="1C9C00C9"/>
    <w:rsid w:val="1D53263F"/>
    <w:rsid w:val="1D854B59"/>
    <w:rsid w:val="20391318"/>
    <w:rsid w:val="20D648CC"/>
    <w:rsid w:val="227A0984"/>
    <w:rsid w:val="237D50F8"/>
    <w:rsid w:val="246221E3"/>
    <w:rsid w:val="24BF7EE3"/>
    <w:rsid w:val="24D60F3A"/>
    <w:rsid w:val="24FE72FF"/>
    <w:rsid w:val="25F03528"/>
    <w:rsid w:val="2B4600B2"/>
    <w:rsid w:val="2ECB4FC5"/>
    <w:rsid w:val="309A69F7"/>
    <w:rsid w:val="31550687"/>
    <w:rsid w:val="322E5213"/>
    <w:rsid w:val="361A70D0"/>
    <w:rsid w:val="38B722A0"/>
    <w:rsid w:val="398908B0"/>
    <w:rsid w:val="399E39A9"/>
    <w:rsid w:val="39ED6746"/>
    <w:rsid w:val="3A7D004A"/>
    <w:rsid w:val="3AAE5334"/>
    <w:rsid w:val="4156558A"/>
    <w:rsid w:val="47BA24BE"/>
    <w:rsid w:val="4C44723B"/>
    <w:rsid w:val="4DB95442"/>
    <w:rsid w:val="4DD23B5B"/>
    <w:rsid w:val="4F442B5A"/>
    <w:rsid w:val="50DA3FF3"/>
    <w:rsid w:val="53EC6C51"/>
    <w:rsid w:val="57E1131A"/>
    <w:rsid w:val="57FC5644"/>
    <w:rsid w:val="5930688F"/>
    <w:rsid w:val="5EA41F16"/>
    <w:rsid w:val="628968C4"/>
    <w:rsid w:val="63F3713E"/>
    <w:rsid w:val="65B218BC"/>
    <w:rsid w:val="685D39C0"/>
    <w:rsid w:val="692450B4"/>
    <w:rsid w:val="6AD56F5F"/>
    <w:rsid w:val="6D7622B4"/>
    <w:rsid w:val="6DAC1A43"/>
    <w:rsid w:val="6F5F2F24"/>
    <w:rsid w:val="707F0358"/>
    <w:rsid w:val="772659C0"/>
    <w:rsid w:val="7A7B65FD"/>
    <w:rsid w:val="7C8C3EAE"/>
    <w:rsid w:val="7E06612C"/>
    <w:rsid w:val="7E5C5492"/>
    <w:rsid w:val="7F442A70"/>
    <w:rsid w:val="7F5E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000000"/>
      <w:u w:val="none"/>
    </w:rPr>
  </w:style>
  <w:style w:type="character" w:styleId="12">
    <w:name w:val="Hyperlink"/>
    <w:basedOn w:val="9"/>
    <w:qFormat/>
    <w:uiPriority w:val="0"/>
    <w:rPr>
      <w:color w:val="000000"/>
      <w:u w:val="none"/>
    </w:rPr>
  </w:style>
  <w:style w:type="character" w:customStyle="1" w:styleId="13">
    <w:name w:val="tz_input"/>
    <w:basedOn w:val="9"/>
    <w:qFormat/>
    <w:uiPriority w:val="0"/>
    <w:rPr>
      <w:color w:val="A01211"/>
      <w:sz w:val="24"/>
      <w:szCs w:val="24"/>
    </w:rPr>
  </w:style>
  <w:style w:type="character" w:customStyle="1" w:styleId="14">
    <w:name w:val="页脚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6">
    <w:name w:val="sec2"/>
    <w:basedOn w:val="1"/>
    <w:qFormat/>
    <w:uiPriority w:val="0"/>
    <w:pPr>
      <w:jc w:val="center"/>
    </w:pPr>
    <w:rPr>
      <w:rFonts w:cs="Times New Roman"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2687</Words>
  <Characters>2742</Characters>
  <Lines>34</Lines>
  <Paragraphs>9</Paragraphs>
  <TotalTime>2</TotalTime>
  <ScaleCrop>false</ScaleCrop>
  <LinksUpToDate>false</LinksUpToDate>
  <CharactersWithSpaces>4428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2020-09-23T01:22:00Z</dcterms:created>
  <dc:creator>孙庆国</dc:creator>
  <cp:lastModifiedBy>孙庆国</cp:lastModifiedBy>
  <cp:lastPrinted>2020-11-03T10:50:00Z</cp:lastPrinted>
  <dcterms:modified xsi:type="dcterms:W3CDTF">2022-10-12T01:55:56Z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KSOSaveFontToCloudKey">
    <vt:lpwstr>302096094_btnclosed</vt:lpwstr>
  </property>
  <property fmtid="{D5CDD505-2E9C-101B-9397-08002B2CF9AE}" pid="4" name="ICV">
    <vt:lpwstr>3904FDF4776D49BBABE8E43A012683E6</vt:lpwstr>
  </property>
</Properties>
</file>