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8E6" w:rsidRDefault="00E3538E" w:rsidP="003368E6">
      <w:pPr>
        <w:spacing w:line="600" w:lineRule="exact"/>
        <w:jc w:val="center"/>
        <w:rPr>
          <w:rFonts w:eastAsia="方正魏碑简体"/>
          <w:color w:val="000000"/>
          <w:sz w:val="44"/>
          <w:szCs w:val="44"/>
        </w:rPr>
      </w:pPr>
      <w:r w:rsidRPr="00E3538E">
        <w:rPr>
          <w:rFonts w:eastAsia="方正大标宋简体"/>
          <w:szCs w:val="21"/>
        </w:rPr>
        <w:pict>
          <v:shapetype id="_x0000_t202" coordsize="21600,21600" o:spt="202" path="m,l,21600r21600,l21600,xe">
            <v:stroke joinstyle="miter"/>
            <v:path gradientshapeok="t" o:connecttype="rect"/>
          </v:shapetype>
          <v:shape id="_x0000_s1028" type="#_x0000_t202" style="position:absolute;left:0;text-align:left;margin-left:-49.15pt;margin-top:8.85pt;width:45pt;height:590.45pt;z-index:251658240" o:gfxdata="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VdElnXAAAACgEA&#10;AA8AAAAAAAAAAQAgAAAAIgAAAGRycy9kb3ducmV2LnhtbFBLAQIUABQAAAAIAIdO4kB8/aZ3GwIA&#10;AGkEAAAOAAAAAAAAAAEAIAAAACYBAABkcnMvZTJvRG9jLnhtbFBLBQYAAAAABgAGAFkBAACzBQAA&#10;AAA=&#10;" strokecolor="white">
            <v:textbox style="layout-flow:vertical;mso-layout-flow-alt:bottom-to-top" inset="0,0,0,0">
              <w:txbxContent>
                <w:p w:rsidR="003368E6" w:rsidRDefault="003368E6" w:rsidP="003368E6">
                  <w:pPr>
                    <w:spacing w:line="400" w:lineRule="exact"/>
                    <w:ind w:firstLineChars="100" w:firstLine="210"/>
                    <w:jc w:val="center"/>
                    <w:rPr>
                      <w:rFonts w:ascii="宋体" w:hAnsi="宋体"/>
                    </w:rPr>
                  </w:pPr>
                  <w:r>
                    <w:rPr>
                      <w:rFonts w:ascii="宋体" w:hAnsi="宋体" w:hint="eastAsia"/>
                    </w:rPr>
                    <w:t xml:space="preserve">学校 </w:t>
                  </w:r>
                  <w:r w:rsidRPr="003B4F2F">
                    <w:rPr>
                      <w:rFonts w:ascii="宋体" w:hAnsi="宋体" w:hint="eastAsia"/>
                      <w:u w:val="single"/>
                    </w:rPr>
                    <w:t xml:space="preserve">              </w:t>
                  </w:r>
                  <w:r>
                    <w:rPr>
                      <w:rFonts w:ascii="宋体" w:hAnsi="宋体" w:hint="eastAsia"/>
                    </w:rPr>
                    <w:t xml:space="preserve">  班级 </w:t>
                  </w:r>
                  <w:r w:rsidRPr="003B4F2F">
                    <w:rPr>
                      <w:rFonts w:ascii="宋体" w:hAnsi="宋体" w:hint="eastAsia"/>
                      <w:u w:val="single"/>
                    </w:rPr>
                    <w:t xml:space="preserve">               </w:t>
                  </w:r>
                  <w:r>
                    <w:rPr>
                      <w:rFonts w:ascii="宋体" w:hAnsi="宋体" w:hint="eastAsia"/>
                    </w:rPr>
                    <w:t xml:space="preserve">   姓名 </w:t>
                  </w:r>
                  <w:r w:rsidRPr="003B4F2F">
                    <w:rPr>
                      <w:rFonts w:ascii="宋体" w:hAnsi="宋体" w:hint="eastAsia"/>
                      <w:u w:val="single"/>
                    </w:rPr>
                    <w:t xml:space="preserve">             </w:t>
                  </w:r>
                  <w:r>
                    <w:rPr>
                      <w:rFonts w:ascii="宋体" w:hAnsi="宋体" w:hint="eastAsia"/>
                    </w:rPr>
                    <w:t xml:space="preserve"> 学号  </w:t>
                  </w:r>
                  <w:r w:rsidRPr="003B4F2F">
                    <w:rPr>
                      <w:rFonts w:ascii="宋体" w:hAnsi="宋体" w:hint="eastAsia"/>
                      <w:u w:val="single"/>
                    </w:rPr>
                    <w:t xml:space="preserve">             </w:t>
                  </w:r>
                </w:p>
                <w:p w:rsidR="003368E6" w:rsidRDefault="003368E6" w:rsidP="003368E6">
                  <w:pPr>
                    <w:spacing w:line="400" w:lineRule="exact"/>
                    <w:ind w:firstLineChars="100" w:firstLine="210"/>
                    <w:rPr>
                      <w:rFonts w:ascii="宋体" w:hAnsi="宋体"/>
                    </w:rPr>
                  </w:pPr>
                  <w:r>
                    <w:rPr>
                      <w:rFonts w:ascii="宋体" w:hAnsi="宋体" w:hint="eastAsia"/>
                    </w:rPr>
                    <w:t>………………………密…………封…………线…………内…………不…………准…………答…………题………………………</w:t>
                  </w:r>
                </w:p>
              </w:txbxContent>
            </v:textbox>
          </v:shape>
        </w:pict>
      </w:r>
      <w:r w:rsidR="003368E6">
        <w:rPr>
          <w:rFonts w:eastAsia="方正大标宋简体"/>
          <w:color w:val="000000"/>
          <w:sz w:val="44"/>
          <w:szCs w:val="44"/>
        </w:rPr>
        <w:t>2022—2023</w:t>
      </w:r>
      <w:r w:rsidR="003368E6">
        <w:rPr>
          <w:rFonts w:eastAsia="方正魏碑_GBK"/>
          <w:color w:val="000000"/>
          <w:sz w:val="44"/>
          <w:szCs w:val="44"/>
        </w:rPr>
        <w:t>学年度第一学期</w:t>
      </w:r>
    </w:p>
    <w:p w:rsidR="003368E6" w:rsidRDefault="003368E6" w:rsidP="003368E6">
      <w:pPr>
        <w:spacing w:line="600" w:lineRule="exact"/>
        <w:jc w:val="center"/>
        <w:rPr>
          <w:rFonts w:eastAsia="方正大标宋简体"/>
          <w:sz w:val="44"/>
          <w:szCs w:val="44"/>
        </w:rPr>
      </w:pPr>
      <w:r>
        <w:rPr>
          <w:rFonts w:eastAsia="方正大标宋简体" w:hint="eastAsia"/>
          <w:sz w:val="44"/>
          <w:szCs w:val="44"/>
        </w:rPr>
        <w:t>八</w:t>
      </w:r>
      <w:r>
        <w:rPr>
          <w:rFonts w:eastAsia="方正大标宋简体"/>
          <w:sz w:val="44"/>
          <w:szCs w:val="44"/>
        </w:rPr>
        <w:t>年级物理兴趣小组辅导练习（</w:t>
      </w:r>
      <w:r>
        <w:rPr>
          <w:rFonts w:eastAsia="方正大标宋简体" w:hint="eastAsia"/>
          <w:sz w:val="44"/>
          <w:szCs w:val="44"/>
        </w:rPr>
        <w:t>二</w:t>
      </w:r>
      <w:r>
        <w:rPr>
          <w:rFonts w:eastAsia="方正大标宋简体"/>
          <w:sz w:val="44"/>
          <w:szCs w:val="44"/>
        </w:rPr>
        <w:t>）</w:t>
      </w:r>
    </w:p>
    <w:p w:rsidR="003368E6" w:rsidRDefault="003368E6" w:rsidP="003368E6">
      <w:pPr>
        <w:jc w:val="center"/>
        <w:rPr>
          <w:rFonts w:eastAsia="华文楷体"/>
          <w:b/>
        </w:rPr>
      </w:pPr>
      <w:r>
        <w:rPr>
          <w:rFonts w:eastAsia="华文楷体"/>
          <w:sz w:val="24"/>
          <w:szCs w:val="24"/>
        </w:rPr>
        <w:t>总分：</w:t>
      </w:r>
      <w:r>
        <w:rPr>
          <w:rFonts w:eastAsia="华文楷体"/>
          <w:sz w:val="24"/>
          <w:szCs w:val="24"/>
        </w:rPr>
        <w:t>60</w:t>
      </w:r>
      <w:r>
        <w:rPr>
          <w:rFonts w:eastAsia="华文楷体"/>
          <w:sz w:val="24"/>
          <w:szCs w:val="24"/>
        </w:rPr>
        <w:t>分</w:t>
      </w:r>
      <w:r>
        <w:rPr>
          <w:rFonts w:eastAsia="华文楷体"/>
          <w:sz w:val="24"/>
          <w:szCs w:val="24"/>
        </w:rPr>
        <w:t xml:space="preserve">   </w:t>
      </w:r>
      <w:r>
        <w:rPr>
          <w:rFonts w:eastAsia="华文楷体"/>
          <w:sz w:val="24"/>
          <w:szCs w:val="24"/>
        </w:rPr>
        <w:t>时间：</w:t>
      </w:r>
      <w:r>
        <w:rPr>
          <w:rFonts w:eastAsia="华文楷体"/>
          <w:sz w:val="24"/>
          <w:szCs w:val="24"/>
        </w:rPr>
        <w:t>60</w:t>
      </w:r>
      <w:r>
        <w:rPr>
          <w:rFonts w:eastAsia="华文楷体"/>
          <w:sz w:val="24"/>
          <w:szCs w:val="24"/>
        </w:rPr>
        <w:t>分钟</w:t>
      </w:r>
    </w:p>
    <w:p w:rsidR="003368E6" w:rsidRDefault="003368E6" w:rsidP="003368E6">
      <w:pPr>
        <w:spacing w:line="264" w:lineRule="auto"/>
        <w:jc w:val="left"/>
        <w:textAlignment w:val="center"/>
        <w:rPr>
          <w:b/>
        </w:rPr>
      </w:pPr>
      <w:r>
        <w:rPr>
          <w:b/>
        </w:rPr>
        <w:t>一、选择题（每小题</w:t>
      </w:r>
      <w:r>
        <w:rPr>
          <w:b/>
        </w:rPr>
        <w:t>2</w:t>
      </w:r>
      <w:r>
        <w:rPr>
          <w:b/>
        </w:rPr>
        <w:t>分，共</w:t>
      </w:r>
      <w:r>
        <w:rPr>
          <w:b/>
        </w:rPr>
        <w:t>20</w:t>
      </w:r>
      <w:r>
        <w:rPr>
          <w:b/>
        </w:rPr>
        <w:t>分）</w:t>
      </w:r>
    </w:p>
    <w:p w:rsidR="003368E6" w:rsidRDefault="003368E6" w:rsidP="003368E6">
      <w:pPr>
        <w:spacing w:line="276" w:lineRule="auto"/>
        <w:jc w:val="left"/>
      </w:pPr>
      <w:r>
        <w:rPr>
          <w:noProof/>
        </w:rPr>
        <w:drawing>
          <wp:anchor distT="0" distB="0" distL="114300" distR="114300" simplePos="0" relativeHeight="251661312" behindDoc="1" locked="0" layoutInCell="1" allowOverlap="1">
            <wp:simplePos x="0" y="0"/>
            <wp:positionH relativeFrom="column">
              <wp:posOffset>4442460</wp:posOffset>
            </wp:positionH>
            <wp:positionV relativeFrom="paragraph">
              <wp:posOffset>276225</wp:posOffset>
            </wp:positionV>
            <wp:extent cx="857250" cy="1104900"/>
            <wp:effectExtent l="19050" t="0" r="0" b="0"/>
            <wp:wrapTight wrapText="bothSides">
              <wp:wrapPolygon edited="0">
                <wp:start x="-480" y="0"/>
                <wp:lineTo x="-480" y="21228"/>
                <wp:lineTo x="21600" y="21228"/>
                <wp:lineTo x="21600" y="0"/>
                <wp:lineTo x="-480" y="0"/>
              </wp:wrapPolygon>
            </wp:wrapTight>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56076" name=""/>
                    <pic:cNvPicPr>
                      <a:picLocks noChangeAspect="1"/>
                    </pic:cNvPicPr>
                  </pic:nvPicPr>
                  <pic:blipFill>
                    <a:blip r:embed="rId6"/>
                    <a:stretch>
                      <a:fillRect/>
                    </a:stretch>
                  </pic:blipFill>
                  <pic:spPr>
                    <a:xfrm>
                      <a:off x="0" y="0"/>
                      <a:ext cx="857250" cy="1104900"/>
                    </a:xfrm>
                    <a:prstGeom prst="rect">
                      <a:avLst/>
                    </a:prstGeom>
                  </pic:spPr>
                </pic:pic>
              </a:graphicData>
            </a:graphic>
          </wp:anchor>
        </w:drawing>
      </w:r>
      <w:r>
        <w:t>1</w:t>
      </w:r>
      <w:r>
        <w:t>．如图所示，用几只相同的玻璃瓶子装有不同质量的水。用一根筷子敲击它们就可以发出</w:t>
      </w:r>
      <w:r>
        <w:t xml:space="preserve"> “ 1</w:t>
      </w:r>
      <w:r>
        <w:t>，</w:t>
      </w:r>
      <w:r>
        <w:t xml:space="preserve"> 2</w:t>
      </w:r>
      <w:r>
        <w:t>，</w:t>
      </w:r>
      <w:r>
        <w:t xml:space="preserve"> 3</w:t>
      </w:r>
      <w:r>
        <w:t>，</w:t>
      </w:r>
      <w:r>
        <w:t xml:space="preserve"> 4</w:t>
      </w:r>
      <w:r>
        <w:t>，</w:t>
      </w:r>
      <w:r>
        <w:t xml:space="preserve"> 5</w:t>
      </w:r>
      <w:r>
        <w:t>，</w:t>
      </w:r>
      <w:r>
        <w:t xml:space="preserve"> 6</w:t>
      </w:r>
      <w:r>
        <w:t>，</w:t>
      </w:r>
      <w:r>
        <w:t xml:space="preserve"> 7</w:t>
      </w:r>
      <w:r>
        <w:t>，</w:t>
      </w:r>
      <w:r>
        <w:t xml:space="preserve"> i”</w:t>
      </w:r>
      <w:r>
        <w:t>的声音来。下列说法中正确的是（　　）</w:t>
      </w:r>
    </w:p>
    <w:p w:rsidR="003368E6" w:rsidRDefault="003368E6" w:rsidP="003368E6">
      <w:pPr>
        <w:tabs>
          <w:tab w:val="left" w:pos="4156"/>
        </w:tabs>
        <w:spacing w:line="276" w:lineRule="auto"/>
        <w:jc w:val="left"/>
      </w:pPr>
      <w:r>
        <w:rPr>
          <w:noProof/>
        </w:rPr>
        <w:drawing>
          <wp:anchor distT="0" distB="0" distL="114300" distR="114300" simplePos="0" relativeHeight="251660288" behindDoc="1" locked="0" layoutInCell="1" allowOverlap="1">
            <wp:simplePos x="0" y="0"/>
            <wp:positionH relativeFrom="column">
              <wp:posOffset>2480310</wp:posOffset>
            </wp:positionH>
            <wp:positionV relativeFrom="paragraph">
              <wp:posOffset>10795</wp:posOffset>
            </wp:positionV>
            <wp:extent cx="1571625" cy="733425"/>
            <wp:effectExtent l="19050" t="0" r="9525" b="0"/>
            <wp:wrapTight wrapText="bothSides">
              <wp:wrapPolygon edited="0">
                <wp:start x="-262" y="0"/>
                <wp:lineTo x="-262" y="21319"/>
                <wp:lineTo x="21731" y="21319"/>
                <wp:lineTo x="21731" y="0"/>
                <wp:lineTo x="-262" y="0"/>
              </wp:wrapPolygon>
            </wp:wrapTight>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50139" name=""/>
                    <pic:cNvPicPr>
                      <a:picLocks noChangeAspect="1"/>
                    </pic:cNvPicPr>
                  </pic:nvPicPr>
                  <pic:blipFill>
                    <a:blip r:embed="rId7"/>
                    <a:stretch>
                      <a:fillRect/>
                    </a:stretch>
                  </pic:blipFill>
                  <pic:spPr>
                    <a:xfrm>
                      <a:off x="0" y="0"/>
                      <a:ext cx="1571625" cy="733425"/>
                    </a:xfrm>
                    <a:prstGeom prst="rect">
                      <a:avLst/>
                    </a:prstGeom>
                  </pic:spPr>
                </pic:pic>
              </a:graphicData>
            </a:graphic>
          </wp:anchor>
        </w:drawing>
      </w:r>
      <w:r>
        <w:t>A</w:t>
      </w:r>
      <w:r>
        <w:t>．该声音是由筷子振动产生的</w:t>
      </w:r>
      <w:r>
        <w:tab/>
      </w:r>
    </w:p>
    <w:p w:rsidR="003368E6" w:rsidRDefault="003368E6" w:rsidP="003368E6">
      <w:pPr>
        <w:tabs>
          <w:tab w:val="left" w:pos="4156"/>
        </w:tabs>
        <w:spacing w:line="276" w:lineRule="auto"/>
        <w:jc w:val="left"/>
      </w:pPr>
      <w:r>
        <w:t>B</w:t>
      </w:r>
      <w:r>
        <w:t>．该声音不能传递能量</w:t>
      </w:r>
    </w:p>
    <w:p w:rsidR="003368E6" w:rsidRDefault="003368E6" w:rsidP="003368E6">
      <w:pPr>
        <w:tabs>
          <w:tab w:val="left" w:pos="4156"/>
        </w:tabs>
        <w:spacing w:line="276" w:lineRule="auto"/>
        <w:jc w:val="left"/>
      </w:pPr>
      <w:r>
        <w:t>C</w:t>
      </w:r>
      <w:r>
        <w:t>．该声音主要是音调不同</w:t>
      </w:r>
      <w:r>
        <w:tab/>
      </w:r>
    </w:p>
    <w:p w:rsidR="003368E6" w:rsidRDefault="00E3538E" w:rsidP="003368E6">
      <w:pPr>
        <w:tabs>
          <w:tab w:val="left" w:pos="4156"/>
        </w:tabs>
        <w:spacing w:line="276" w:lineRule="auto"/>
        <w:jc w:val="left"/>
      </w:pPr>
      <w:r>
        <w:rPr>
          <w:noProof/>
        </w:rPr>
        <w:pict>
          <v:shape id="_x0000_s1026" type="#_x0000_t202" style="position:absolute;margin-left:213.3pt;margin-top:12.3pt;width:207.75pt;height:21.75pt;z-index:251662336" strokecolor="white [3212]">
            <v:textbox>
              <w:txbxContent>
                <w:p w:rsidR="003368E6" w:rsidRDefault="003368E6" w:rsidP="003368E6">
                  <w:r>
                    <w:rPr>
                      <w:rFonts w:hint="eastAsia"/>
                    </w:rPr>
                    <w:t>第</w:t>
                  </w:r>
                  <w:r>
                    <w:rPr>
                      <w:rFonts w:hint="eastAsia"/>
                    </w:rPr>
                    <w:t>1</w:t>
                  </w:r>
                  <w:r>
                    <w:rPr>
                      <w:rFonts w:hint="eastAsia"/>
                    </w:rPr>
                    <w:t>小题图</w:t>
                  </w:r>
                  <w:r>
                    <w:rPr>
                      <w:rFonts w:hint="eastAsia"/>
                    </w:rPr>
                    <w:t xml:space="preserve">                </w:t>
                  </w:r>
                  <w:r>
                    <w:rPr>
                      <w:rFonts w:hint="eastAsia"/>
                    </w:rPr>
                    <w:t>第</w:t>
                  </w:r>
                  <w:r>
                    <w:rPr>
                      <w:rFonts w:hint="eastAsia"/>
                    </w:rPr>
                    <w:t>5</w:t>
                  </w:r>
                  <w:r>
                    <w:rPr>
                      <w:rFonts w:hint="eastAsia"/>
                    </w:rPr>
                    <w:t>小题图</w:t>
                  </w:r>
                  <w:r>
                    <w:rPr>
                      <w:rFonts w:hint="eastAsia"/>
                    </w:rPr>
                    <w:t xml:space="preserve"> </w:t>
                  </w:r>
                </w:p>
              </w:txbxContent>
            </v:textbox>
          </v:shape>
        </w:pict>
      </w:r>
      <w:r w:rsidR="003368E6">
        <w:t>D</w:t>
      </w:r>
      <w:r w:rsidR="003368E6">
        <w:t>．在月球上敲击瓶子同样能听到声音</w:t>
      </w:r>
    </w:p>
    <w:p w:rsidR="003368E6" w:rsidRDefault="003368E6" w:rsidP="003368E6">
      <w:pPr>
        <w:spacing w:line="276" w:lineRule="auto"/>
        <w:jc w:val="left"/>
      </w:pPr>
    </w:p>
    <w:p w:rsidR="003368E6" w:rsidRDefault="003368E6" w:rsidP="003368E6">
      <w:pPr>
        <w:spacing w:line="276" w:lineRule="auto"/>
        <w:jc w:val="left"/>
      </w:pPr>
      <w:r>
        <w:t>2</w:t>
      </w:r>
      <w:r>
        <w:t>．两支内径不同、下端玻璃泡内水银量相等的合格温度计，同时插入同一杯热水中，水银柱上升的高度和温度示数分别是（　　）</w:t>
      </w:r>
    </w:p>
    <w:p w:rsidR="003368E6" w:rsidRDefault="003368E6" w:rsidP="003368E6">
      <w:pPr>
        <w:tabs>
          <w:tab w:val="left" w:pos="4156"/>
        </w:tabs>
        <w:spacing w:line="276" w:lineRule="auto"/>
        <w:jc w:val="left"/>
      </w:pPr>
      <w:r>
        <w:t>A</w:t>
      </w:r>
      <w:r>
        <w:t>．上升高度一样，示数相同</w:t>
      </w:r>
      <w:r>
        <w:tab/>
        <w:t>B</w:t>
      </w:r>
      <w:r>
        <w:t>．内径细的升得高，示数也大</w:t>
      </w:r>
    </w:p>
    <w:p w:rsidR="003368E6" w:rsidRDefault="003368E6" w:rsidP="003368E6">
      <w:pPr>
        <w:tabs>
          <w:tab w:val="left" w:pos="4156"/>
        </w:tabs>
        <w:spacing w:line="276" w:lineRule="auto"/>
        <w:jc w:val="left"/>
      </w:pPr>
      <w:r>
        <w:t>C</w:t>
      </w:r>
      <w:r>
        <w:t>．内径粗的升得高，示数也大</w:t>
      </w:r>
      <w:r>
        <w:tab/>
        <w:t>D</w:t>
      </w:r>
      <w:r>
        <w:t>．内径粗的升得低，但示数相同</w:t>
      </w:r>
    </w:p>
    <w:p w:rsidR="003368E6" w:rsidRDefault="003368E6" w:rsidP="003368E6">
      <w:pPr>
        <w:spacing w:line="276" w:lineRule="auto"/>
        <w:jc w:val="left"/>
      </w:pPr>
      <w:r>
        <w:t>3</w:t>
      </w:r>
      <w:r>
        <w:t>．在恒温环境下将温度计放入一杯冰水混合物中，从温度计放入开始计时，放入时间足够长，下列哪幅图可表示温度计内液体的体积随时间变化的情况（　　）</w:t>
      </w:r>
    </w:p>
    <w:p w:rsidR="003368E6" w:rsidRDefault="003368E6" w:rsidP="003368E6">
      <w:pPr>
        <w:tabs>
          <w:tab w:val="left" w:pos="2078"/>
          <w:tab w:val="left" w:pos="4156"/>
          <w:tab w:val="left" w:pos="6234"/>
        </w:tabs>
        <w:spacing w:line="276" w:lineRule="auto"/>
        <w:jc w:val="left"/>
      </w:pPr>
      <w:r>
        <w:t>A</w:t>
      </w:r>
      <w:r>
        <w:t>．</w:t>
      </w:r>
      <w:r>
        <w:rPr>
          <w:noProof/>
        </w:rPr>
        <w:drawing>
          <wp:inline distT="0" distB="0" distL="0" distR="0">
            <wp:extent cx="1114425" cy="923925"/>
            <wp:effectExtent l="0" t="0" r="0" b="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41089" name=""/>
                    <pic:cNvPicPr>
                      <a:picLocks noChangeAspect="1"/>
                    </pic:cNvPicPr>
                  </pic:nvPicPr>
                  <pic:blipFill>
                    <a:blip r:embed="rId8"/>
                    <a:stretch>
                      <a:fillRect/>
                    </a:stretch>
                  </pic:blipFill>
                  <pic:spPr>
                    <a:xfrm>
                      <a:off x="0" y="0"/>
                      <a:ext cx="1114425" cy="923925"/>
                    </a:xfrm>
                    <a:prstGeom prst="rect">
                      <a:avLst/>
                    </a:prstGeom>
                  </pic:spPr>
                </pic:pic>
              </a:graphicData>
            </a:graphic>
          </wp:inline>
        </w:drawing>
      </w:r>
      <w:r>
        <w:t>B</w:t>
      </w:r>
      <w:r>
        <w:t>．</w:t>
      </w:r>
      <w:r>
        <w:rPr>
          <w:noProof/>
        </w:rPr>
        <w:drawing>
          <wp:inline distT="0" distB="0" distL="0" distR="0">
            <wp:extent cx="1066800" cy="962025"/>
            <wp:effectExtent l="0" t="0" r="0" b="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31950" name=""/>
                    <pic:cNvPicPr>
                      <a:picLocks noChangeAspect="1"/>
                    </pic:cNvPicPr>
                  </pic:nvPicPr>
                  <pic:blipFill>
                    <a:blip r:embed="rId9"/>
                    <a:stretch>
                      <a:fillRect/>
                    </a:stretch>
                  </pic:blipFill>
                  <pic:spPr>
                    <a:xfrm>
                      <a:off x="0" y="0"/>
                      <a:ext cx="1066800" cy="962025"/>
                    </a:xfrm>
                    <a:prstGeom prst="rect">
                      <a:avLst/>
                    </a:prstGeom>
                  </pic:spPr>
                </pic:pic>
              </a:graphicData>
            </a:graphic>
          </wp:inline>
        </w:drawing>
      </w:r>
      <w:r>
        <w:tab/>
        <w:t>C</w:t>
      </w:r>
      <w:r>
        <w:t>．</w:t>
      </w:r>
      <w:r>
        <w:rPr>
          <w:noProof/>
        </w:rPr>
        <w:drawing>
          <wp:inline distT="0" distB="0" distL="0" distR="0">
            <wp:extent cx="1190625" cy="952500"/>
            <wp:effectExtent l="0" t="0" r="0" b="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25765" name=""/>
                    <pic:cNvPicPr>
                      <a:picLocks noChangeAspect="1"/>
                    </pic:cNvPicPr>
                  </pic:nvPicPr>
                  <pic:blipFill>
                    <a:blip r:embed="rId10"/>
                    <a:stretch>
                      <a:fillRect/>
                    </a:stretch>
                  </pic:blipFill>
                  <pic:spPr>
                    <a:xfrm>
                      <a:off x="0" y="0"/>
                      <a:ext cx="1190625" cy="952500"/>
                    </a:xfrm>
                    <a:prstGeom prst="rect">
                      <a:avLst/>
                    </a:prstGeom>
                  </pic:spPr>
                </pic:pic>
              </a:graphicData>
            </a:graphic>
          </wp:inline>
        </w:drawing>
      </w:r>
      <w:r>
        <w:tab/>
        <w:t>D</w:t>
      </w:r>
      <w:r>
        <w:t>．</w:t>
      </w:r>
      <w:r>
        <w:rPr>
          <w:noProof/>
        </w:rPr>
        <w:drawing>
          <wp:inline distT="0" distB="0" distL="0" distR="0">
            <wp:extent cx="1104900" cy="876300"/>
            <wp:effectExtent l="0" t="0" r="0" b="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382783" name=""/>
                    <pic:cNvPicPr>
                      <a:picLocks noChangeAspect="1"/>
                    </pic:cNvPicPr>
                  </pic:nvPicPr>
                  <pic:blipFill>
                    <a:blip r:embed="rId11"/>
                    <a:stretch>
                      <a:fillRect/>
                    </a:stretch>
                  </pic:blipFill>
                  <pic:spPr>
                    <a:xfrm>
                      <a:off x="0" y="0"/>
                      <a:ext cx="1104900" cy="876300"/>
                    </a:xfrm>
                    <a:prstGeom prst="rect">
                      <a:avLst/>
                    </a:prstGeom>
                  </pic:spPr>
                </pic:pic>
              </a:graphicData>
            </a:graphic>
          </wp:inline>
        </w:drawing>
      </w:r>
    </w:p>
    <w:p w:rsidR="003368E6" w:rsidRDefault="003368E6" w:rsidP="003368E6">
      <w:pPr>
        <w:spacing w:line="276" w:lineRule="auto"/>
        <w:jc w:val="left"/>
      </w:pPr>
      <w:r>
        <w:t>4</w:t>
      </w:r>
      <w:r w:rsidR="002D39A5">
        <w:t>．</w:t>
      </w:r>
      <w:r w:rsidR="002D39A5">
        <w:rPr>
          <w:rFonts w:hint="eastAsia"/>
        </w:rPr>
        <w:t>小明用</w:t>
      </w:r>
      <w:r w:rsidR="002D39A5">
        <w:t>同一支</w:t>
      </w:r>
      <w:r w:rsidR="002D39A5">
        <w:rPr>
          <w:rFonts w:hint="eastAsia"/>
        </w:rPr>
        <w:t>初始温度示数为</w:t>
      </w:r>
      <w:r w:rsidR="002D39A5">
        <w:rPr>
          <w:rFonts w:hint="eastAsia"/>
        </w:rPr>
        <w:t>35</w:t>
      </w:r>
      <w:r w:rsidR="002D39A5">
        <w:t>℃</w:t>
      </w:r>
      <w:r w:rsidR="002D39A5">
        <w:rPr>
          <w:rFonts w:hint="eastAsia"/>
        </w:rPr>
        <w:t>的</w:t>
      </w:r>
      <w:r w:rsidR="002D39A5">
        <w:t>体温计连</w:t>
      </w:r>
      <w:r w:rsidR="002D39A5">
        <w:rPr>
          <w:rFonts w:hint="eastAsia"/>
        </w:rPr>
        <w:t>续</w:t>
      </w:r>
      <w:r>
        <w:t>测</w:t>
      </w:r>
      <w:r w:rsidR="002D39A5">
        <w:rPr>
          <w:rFonts w:hint="eastAsia"/>
        </w:rPr>
        <w:t>量</w:t>
      </w:r>
      <w:r>
        <w:t>了甲、乙、丙三人的体温，中途没有将水银甩回玻璃泡内，结果三人的体温都是</w:t>
      </w:r>
      <w:r>
        <w:t>39.5℃</w:t>
      </w:r>
      <w:r>
        <w:t>，有关三人真实体温下列说法正确的是（　　）</w:t>
      </w:r>
    </w:p>
    <w:p w:rsidR="003368E6" w:rsidRDefault="003368E6" w:rsidP="003368E6">
      <w:pPr>
        <w:spacing w:line="276" w:lineRule="auto"/>
        <w:jc w:val="left"/>
      </w:pPr>
      <w:r>
        <w:t>A</w:t>
      </w:r>
      <w:r>
        <w:t>．三个人体温都是</w:t>
      </w:r>
      <w:r>
        <w:t>39.5℃</w:t>
      </w:r>
      <w:r>
        <w:rPr>
          <w:rFonts w:hint="eastAsia"/>
        </w:rPr>
        <w:t xml:space="preserve">             </w:t>
      </w:r>
      <w:r>
        <w:t>B</w:t>
      </w:r>
      <w:r>
        <w:t>．甲的体温一定是</w:t>
      </w:r>
      <w:r>
        <w:t>39.5℃</w:t>
      </w:r>
    </w:p>
    <w:p w:rsidR="003368E6" w:rsidRDefault="003368E6" w:rsidP="003368E6">
      <w:pPr>
        <w:spacing w:line="276" w:lineRule="auto"/>
        <w:jc w:val="left"/>
      </w:pPr>
      <w:r>
        <w:t>C</w:t>
      </w:r>
      <w:r>
        <w:t>．乙、丙两人的体温都低于</w:t>
      </w:r>
      <w:r>
        <w:t>39.5℃</w:t>
      </w:r>
      <w:r>
        <w:rPr>
          <w:rFonts w:hint="eastAsia"/>
        </w:rPr>
        <w:t xml:space="preserve">     </w:t>
      </w:r>
      <w:r>
        <w:t>D</w:t>
      </w:r>
      <w:r>
        <w:t>．三个人中有至少一人体温低于</w:t>
      </w:r>
      <w:r>
        <w:t>39.5℃</w:t>
      </w:r>
    </w:p>
    <w:p w:rsidR="003368E6" w:rsidRDefault="003368E6" w:rsidP="003368E6">
      <w:pPr>
        <w:spacing w:line="276" w:lineRule="auto"/>
        <w:jc w:val="left"/>
      </w:pPr>
      <w:r>
        <w:t>5</w:t>
      </w:r>
      <w:r>
        <w:t>．如图所示为伽利略温度计（烧瓶内有空气，细管中有液体）</w:t>
      </w:r>
      <w:r w:rsidR="002D39A5">
        <w:rPr>
          <w:rFonts w:hint="eastAsia"/>
        </w:rPr>
        <w:t>模型</w:t>
      </w:r>
      <w:r>
        <w:t>，它是利用气体的热胀冷缩性质来工作的。下列说法正确的是（　　）</w:t>
      </w:r>
    </w:p>
    <w:p w:rsidR="003368E6" w:rsidRDefault="003368E6" w:rsidP="003368E6">
      <w:pPr>
        <w:spacing w:line="276" w:lineRule="auto"/>
        <w:jc w:val="left"/>
      </w:pPr>
      <w:r>
        <w:t>A</w:t>
      </w:r>
      <w:r>
        <w:t>．</w:t>
      </w:r>
      <w:r>
        <w:rPr>
          <w:i/>
        </w:rPr>
        <w:t>B</w:t>
      </w:r>
      <w:r>
        <w:t>点的刻度值应该小于</w:t>
      </w:r>
      <w:r>
        <w:rPr>
          <w:i/>
        </w:rPr>
        <w:t>A</w:t>
      </w:r>
      <w:r>
        <w:t>点的刻度值</w:t>
      </w:r>
      <w:r>
        <w:rPr>
          <w:rFonts w:hint="eastAsia"/>
        </w:rPr>
        <w:t xml:space="preserve">       </w:t>
      </w:r>
      <w:r>
        <w:t>B</w:t>
      </w:r>
      <w:r>
        <w:t>．如果</w:t>
      </w:r>
      <w:r>
        <w:rPr>
          <w:i/>
        </w:rPr>
        <w:t>B</w:t>
      </w:r>
      <w:r>
        <w:t>点为室温刻度值，则</w:t>
      </w:r>
      <w:r>
        <w:rPr>
          <w:i/>
        </w:rPr>
        <w:t>A</w:t>
      </w:r>
      <w:r>
        <w:t>点可能为</w:t>
      </w:r>
      <w:r>
        <w:t>0</w:t>
      </w:r>
    </w:p>
    <w:p w:rsidR="003368E6" w:rsidRDefault="003368E6" w:rsidP="003368E6">
      <w:pPr>
        <w:spacing w:line="276" w:lineRule="auto"/>
        <w:jc w:val="left"/>
      </w:pPr>
      <w:r>
        <w:t>C</w:t>
      </w:r>
      <w:r>
        <w:t>．液柱上升，表明气体缩小，此时气温上升</w:t>
      </w:r>
      <w:r>
        <w:rPr>
          <w:rFonts w:hint="eastAsia"/>
        </w:rPr>
        <w:t xml:space="preserve">   </w:t>
      </w:r>
      <w:r>
        <w:t>D</w:t>
      </w:r>
      <w:r>
        <w:t>．液柱下降，表明液体缩小，此时气温下降</w:t>
      </w:r>
    </w:p>
    <w:p w:rsidR="003368E6" w:rsidRDefault="003368E6" w:rsidP="003368E6">
      <w:pPr>
        <w:spacing w:line="276" w:lineRule="auto"/>
        <w:jc w:val="left"/>
      </w:pPr>
      <w:r>
        <w:rPr>
          <w:noProof/>
        </w:rPr>
        <w:drawing>
          <wp:anchor distT="0" distB="0" distL="114300" distR="114300" simplePos="0" relativeHeight="251663360" behindDoc="1" locked="0" layoutInCell="1" allowOverlap="1">
            <wp:simplePos x="0" y="0"/>
            <wp:positionH relativeFrom="column">
              <wp:posOffset>4318635</wp:posOffset>
            </wp:positionH>
            <wp:positionV relativeFrom="paragraph">
              <wp:posOffset>216535</wp:posOffset>
            </wp:positionV>
            <wp:extent cx="1207770" cy="847725"/>
            <wp:effectExtent l="19050" t="0" r="0" b="0"/>
            <wp:wrapTight wrapText="bothSides">
              <wp:wrapPolygon edited="0">
                <wp:start x="-341" y="0"/>
                <wp:lineTo x="-341" y="21357"/>
                <wp:lineTo x="21464" y="21357"/>
                <wp:lineTo x="21464" y="0"/>
                <wp:lineTo x="-341" y="0"/>
              </wp:wrapPolygon>
            </wp:wrapTight>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039124" name=""/>
                    <pic:cNvPicPr>
                      <a:picLocks noChangeAspect="1"/>
                    </pic:cNvPicPr>
                  </pic:nvPicPr>
                  <pic:blipFill>
                    <a:blip r:embed="rId12" cstate="print"/>
                    <a:stretch>
                      <a:fillRect/>
                    </a:stretch>
                  </pic:blipFill>
                  <pic:spPr>
                    <a:xfrm>
                      <a:off x="0" y="0"/>
                      <a:ext cx="1207770" cy="847725"/>
                    </a:xfrm>
                    <a:prstGeom prst="rect">
                      <a:avLst/>
                    </a:prstGeom>
                  </pic:spPr>
                </pic:pic>
              </a:graphicData>
            </a:graphic>
          </wp:anchor>
        </w:drawing>
      </w:r>
      <w:r>
        <w:t>6</w:t>
      </w:r>
      <w:r>
        <w:t>．对某物质持续加热的某段时间，放在物体中的温度传感器输出数据在电脑软件显示，温度随时间变化的图像如图所示。下列有关说法中正确的是（　　）</w:t>
      </w:r>
    </w:p>
    <w:p w:rsidR="003368E6" w:rsidRDefault="003368E6" w:rsidP="003368E6">
      <w:pPr>
        <w:spacing w:line="276" w:lineRule="auto"/>
        <w:jc w:val="left"/>
      </w:pPr>
      <w:r>
        <w:t>A</w:t>
      </w:r>
      <w:r>
        <w:t>．这一定是液体加热至沸腾的图像</w:t>
      </w:r>
    </w:p>
    <w:p w:rsidR="003368E6" w:rsidRDefault="003368E6" w:rsidP="003368E6">
      <w:pPr>
        <w:spacing w:line="276" w:lineRule="auto"/>
        <w:jc w:val="left"/>
        <w:textAlignment w:val="center"/>
      </w:pPr>
      <w:r>
        <w:t>B</w:t>
      </w:r>
      <w:r>
        <w:t>．从</w:t>
      </w:r>
      <w:r w:rsidRPr="00121C88">
        <w:rPr>
          <w:rFonts w:hint="eastAsia"/>
          <w:i/>
        </w:rPr>
        <w:t>t</w:t>
      </w:r>
      <w:r w:rsidRPr="00121C88">
        <w:rPr>
          <w:rFonts w:hint="eastAsia"/>
          <w:vertAlign w:val="subscript"/>
        </w:rPr>
        <w:t>1</w:t>
      </w:r>
      <w:r>
        <w:t>到</w:t>
      </w:r>
      <w:r w:rsidRPr="00121C88">
        <w:rPr>
          <w:rFonts w:hint="eastAsia"/>
          <w:i/>
        </w:rPr>
        <w:t>t</w:t>
      </w:r>
      <w:r w:rsidRPr="00121C88">
        <w:rPr>
          <w:rFonts w:hint="eastAsia"/>
          <w:vertAlign w:val="subscript"/>
        </w:rPr>
        <w:t>2</w:t>
      </w:r>
      <w:r>
        <w:t>时间段，物质一定是固液共存状态</w:t>
      </w:r>
    </w:p>
    <w:p w:rsidR="003368E6" w:rsidRDefault="003368E6" w:rsidP="003368E6">
      <w:pPr>
        <w:spacing w:line="276" w:lineRule="auto"/>
        <w:jc w:val="left"/>
        <w:textAlignment w:val="center"/>
      </w:pPr>
      <w:r>
        <w:lastRenderedPageBreak/>
        <w:t>C</w:t>
      </w:r>
      <w:r>
        <w:t>．从</w:t>
      </w:r>
      <w:r w:rsidRPr="00121C88">
        <w:rPr>
          <w:rFonts w:hint="eastAsia"/>
          <w:i/>
        </w:rPr>
        <w:t>t</w:t>
      </w:r>
      <w:r w:rsidRPr="00121C88">
        <w:rPr>
          <w:rFonts w:hint="eastAsia"/>
          <w:vertAlign w:val="subscript"/>
        </w:rPr>
        <w:t>1</w:t>
      </w:r>
      <w:r>
        <w:t>到</w:t>
      </w:r>
      <w:r w:rsidRPr="00121C88">
        <w:rPr>
          <w:rFonts w:hint="eastAsia"/>
          <w:i/>
        </w:rPr>
        <w:t>t</w:t>
      </w:r>
      <w:r w:rsidRPr="00121C88">
        <w:rPr>
          <w:rFonts w:hint="eastAsia"/>
          <w:vertAlign w:val="subscript"/>
        </w:rPr>
        <w:t>2</w:t>
      </w:r>
      <w:r>
        <w:t>时间段，物质吸热，但温度保持不变</w:t>
      </w:r>
    </w:p>
    <w:p w:rsidR="003368E6" w:rsidRDefault="003368E6" w:rsidP="003368E6">
      <w:pPr>
        <w:spacing w:line="276" w:lineRule="auto"/>
        <w:jc w:val="left"/>
        <w:textAlignment w:val="center"/>
      </w:pPr>
      <w:r>
        <w:t>D</w:t>
      </w:r>
      <w:r>
        <w:t>．即使</w:t>
      </w:r>
      <w:r w:rsidRPr="00121C88">
        <w:rPr>
          <w:rFonts w:hint="eastAsia"/>
          <w:i/>
        </w:rPr>
        <w:t>t</w:t>
      </w:r>
      <w:r w:rsidRPr="00121C88">
        <w:rPr>
          <w:rFonts w:hint="eastAsia"/>
          <w:vertAlign w:val="subscript"/>
        </w:rPr>
        <w:t>2</w:t>
      </w:r>
      <w:r>
        <w:t>时刻后还一直加热，物质的温度也不会再升高</w:t>
      </w:r>
    </w:p>
    <w:p w:rsidR="003368E6" w:rsidRDefault="003368E6" w:rsidP="003368E6">
      <w:pPr>
        <w:spacing w:line="276" w:lineRule="auto"/>
        <w:jc w:val="left"/>
      </w:pPr>
      <w:r>
        <w:t>7</w:t>
      </w:r>
      <w:r>
        <w:t>．小明两次煮鸡蛋，第一次在水开后继续用急火煮，直到煮熟；第二次在水烧开后将火焰调小，但仍保持锅中的水沸腾，直到煮熟；两次比较发现（　　）</w:t>
      </w:r>
    </w:p>
    <w:p w:rsidR="003368E6" w:rsidRDefault="003368E6" w:rsidP="003368E6">
      <w:pPr>
        <w:spacing w:line="276" w:lineRule="auto"/>
        <w:jc w:val="left"/>
      </w:pPr>
      <w:r>
        <w:t>A</w:t>
      </w:r>
      <w:r>
        <w:t>．第一种方法比第二种方法省燃料又省时间</w:t>
      </w:r>
      <w:r>
        <w:rPr>
          <w:rFonts w:hint="eastAsia"/>
        </w:rPr>
        <w:t xml:space="preserve">  </w:t>
      </w:r>
      <w:r>
        <w:t>B</w:t>
      </w:r>
      <w:r>
        <w:t>．第二种方法比第</w:t>
      </w:r>
      <w:r w:rsidR="00B82D07">
        <w:rPr>
          <w:rFonts w:hint="eastAsia"/>
        </w:rPr>
        <w:t>一</w:t>
      </w:r>
      <w:r>
        <w:t>种方法省燃料费时间</w:t>
      </w:r>
    </w:p>
    <w:p w:rsidR="003368E6" w:rsidRDefault="003368E6" w:rsidP="003368E6">
      <w:pPr>
        <w:spacing w:line="276" w:lineRule="auto"/>
        <w:jc w:val="left"/>
      </w:pPr>
      <w:r>
        <w:t>C</w:t>
      </w:r>
      <w:r>
        <w:t>．第一种方法省燃料但费时间</w:t>
      </w:r>
      <w:r>
        <w:rPr>
          <w:rFonts w:hint="eastAsia"/>
        </w:rPr>
        <w:t xml:space="preserve">    </w:t>
      </w:r>
      <w:r>
        <w:t>D</w:t>
      </w:r>
      <w:r>
        <w:t>．第二种方法比第一种方法省燃料</w:t>
      </w:r>
      <w:r w:rsidR="00B82D07">
        <w:rPr>
          <w:rFonts w:hint="eastAsia"/>
        </w:rPr>
        <w:t>，</w:t>
      </w:r>
      <w:r>
        <w:t>两种方法所用时间相近</w:t>
      </w:r>
    </w:p>
    <w:p w:rsidR="003368E6" w:rsidRDefault="003368E6" w:rsidP="003368E6">
      <w:pPr>
        <w:spacing w:line="276" w:lineRule="auto"/>
        <w:jc w:val="left"/>
      </w:pPr>
      <w:r>
        <w:t>8</w:t>
      </w:r>
      <w:r>
        <w:t>．如图，大</w:t>
      </w:r>
      <w:r>
        <w:rPr>
          <w:rFonts w:hint="eastAsia"/>
        </w:rPr>
        <w:t>、</w:t>
      </w:r>
      <w:r>
        <w:t>小试管里都装有水，将四支大试管中的水加热，使之保持沸腾，则大试管中的水不断沸腾的过程中，小试管中的水会沸腾的是（液体的沸点与气压有关，气压越大，沸点越高）（　　）</w:t>
      </w:r>
    </w:p>
    <w:p w:rsidR="003368E6" w:rsidRDefault="003368E6" w:rsidP="003368E6">
      <w:pPr>
        <w:tabs>
          <w:tab w:val="left" w:pos="2078"/>
          <w:tab w:val="left" w:pos="4156"/>
          <w:tab w:val="left" w:pos="6234"/>
        </w:tabs>
        <w:spacing w:line="276" w:lineRule="auto"/>
        <w:jc w:val="left"/>
      </w:pPr>
      <w:r>
        <w:t>A</w:t>
      </w:r>
      <w:r>
        <w:t>．</w:t>
      </w:r>
      <w:r>
        <w:rPr>
          <w:noProof/>
        </w:rPr>
        <w:drawing>
          <wp:inline distT="0" distB="0" distL="0" distR="0">
            <wp:extent cx="609600" cy="895350"/>
            <wp:effectExtent l="0" t="0" r="0" b="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46459" name=""/>
                    <pic:cNvPicPr>
                      <a:picLocks noChangeAspect="1"/>
                    </pic:cNvPicPr>
                  </pic:nvPicPr>
                  <pic:blipFill>
                    <a:blip r:embed="rId13" cstate="print"/>
                    <a:stretch>
                      <a:fillRect/>
                    </a:stretch>
                  </pic:blipFill>
                  <pic:spPr>
                    <a:xfrm>
                      <a:off x="0" y="0"/>
                      <a:ext cx="609600" cy="895350"/>
                    </a:xfrm>
                    <a:prstGeom prst="rect">
                      <a:avLst/>
                    </a:prstGeom>
                  </pic:spPr>
                </pic:pic>
              </a:graphicData>
            </a:graphic>
          </wp:inline>
        </w:drawing>
      </w:r>
      <w:r>
        <w:tab/>
        <w:t>B</w:t>
      </w:r>
      <w:r>
        <w:t>．</w:t>
      </w:r>
      <w:r>
        <w:rPr>
          <w:noProof/>
        </w:rPr>
        <w:drawing>
          <wp:inline distT="0" distB="0" distL="0" distR="0">
            <wp:extent cx="609600" cy="1009650"/>
            <wp:effectExtent l="0" t="0" r="0" b="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73464" name=""/>
                    <pic:cNvPicPr>
                      <a:picLocks noChangeAspect="1"/>
                    </pic:cNvPicPr>
                  </pic:nvPicPr>
                  <pic:blipFill>
                    <a:blip r:embed="rId14" cstate="print"/>
                    <a:stretch>
                      <a:fillRect/>
                    </a:stretch>
                  </pic:blipFill>
                  <pic:spPr>
                    <a:xfrm>
                      <a:off x="0" y="0"/>
                      <a:ext cx="609600" cy="1009650"/>
                    </a:xfrm>
                    <a:prstGeom prst="rect">
                      <a:avLst/>
                    </a:prstGeom>
                  </pic:spPr>
                </pic:pic>
              </a:graphicData>
            </a:graphic>
          </wp:inline>
        </w:drawing>
      </w:r>
      <w:r>
        <w:tab/>
        <w:t>C</w:t>
      </w:r>
      <w:r>
        <w:t>．</w:t>
      </w:r>
      <w:r>
        <w:rPr>
          <w:noProof/>
        </w:rPr>
        <w:drawing>
          <wp:inline distT="0" distB="0" distL="0" distR="0">
            <wp:extent cx="581025" cy="857250"/>
            <wp:effectExtent l="0" t="0" r="0" b="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45266" name=""/>
                    <pic:cNvPicPr>
                      <a:picLocks noChangeAspect="1"/>
                    </pic:cNvPicPr>
                  </pic:nvPicPr>
                  <pic:blipFill>
                    <a:blip r:embed="rId15" cstate="print"/>
                    <a:stretch>
                      <a:fillRect/>
                    </a:stretch>
                  </pic:blipFill>
                  <pic:spPr>
                    <a:xfrm>
                      <a:off x="0" y="0"/>
                      <a:ext cx="581025" cy="857250"/>
                    </a:xfrm>
                    <a:prstGeom prst="rect">
                      <a:avLst/>
                    </a:prstGeom>
                  </pic:spPr>
                </pic:pic>
              </a:graphicData>
            </a:graphic>
          </wp:inline>
        </w:drawing>
      </w:r>
      <w:r>
        <w:tab/>
        <w:t>D</w:t>
      </w:r>
      <w:r>
        <w:t>．</w:t>
      </w:r>
      <w:r>
        <w:rPr>
          <w:noProof/>
        </w:rPr>
        <w:drawing>
          <wp:inline distT="0" distB="0" distL="0" distR="0">
            <wp:extent cx="685800" cy="990600"/>
            <wp:effectExtent l="0" t="0" r="0" b="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527484" name=""/>
                    <pic:cNvPicPr>
                      <a:picLocks noChangeAspect="1"/>
                    </pic:cNvPicPr>
                  </pic:nvPicPr>
                  <pic:blipFill>
                    <a:blip r:embed="rId16" cstate="print"/>
                    <a:stretch>
                      <a:fillRect/>
                    </a:stretch>
                  </pic:blipFill>
                  <pic:spPr>
                    <a:xfrm>
                      <a:off x="0" y="0"/>
                      <a:ext cx="685800" cy="990600"/>
                    </a:xfrm>
                    <a:prstGeom prst="rect">
                      <a:avLst/>
                    </a:prstGeom>
                  </pic:spPr>
                </pic:pic>
              </a:graphicData>
            </a:graphic>
          </wp:inline>
        </w:drawing>
      </w:r>
    </w:p>
    <w:p w:rsidR="003368E6" w:rsidRDefault="003368E6" w:rsidP="003368E6">
      <w:pPr>
        <w:spacing w:line="276" w:lineRule="auto"/>
        <w:jc w:val="left"/>
      </w:pPr>
      <w:r>
        <w:rPr>
          <w:noProof/>
        </w:rPr>
        <w:drawing>
          <wp:anchor distT="0" distB="0" distL="114300" distR="114300" simplePos="0" relativeHeight="251664384" behindDoc="1" locked="0" layoutInCell="1" allowOverlap="1">
            <wp:simplePos x="0" y="0"/>
            <wp:positionH relativeFrom="column">
              <wp:posOffset>4737735</wp:posOffset>
            </wp:positionH>
            <wp:positionV relativeFrom="paragraph">
              <wp:posOffset>485140</wp:posOffset>
            </wp:positionV>
            <wp:extent cx="923925" cy="923925"/>
            <wp:effectExtent l="19050" t="0" r="9525" b="0"/>
            <wp:wrapTight wrapText="bothSides">
              <wp:wrapPolygon edited="0">
                <wp:start x="-445" y="0"/>
                <wp:lineTo x="-445" y="21377"/>
                <wp:lineTo x="21823" y="21377"/>
                <wp:lineTo x="21823" y="0"/>
                <wp:lineTo x="-445" y="0"/>
              </wp:wrapPolygon>
            </wp:wrapTight>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578600" name=""/>
                    <pic:cNvPicPr>
                      <a:picLocks noChangeAspect="1"/>
                    </pic:cNvPicPr>
                  </pic:nvPicPr>
                  <pic:blipFill>
                    <a:blip r:embed="rId17" cstate="print"/>
                    <a:stretch>
                      <a:fillRect/>
                    </a:stretch>
                  </pic:blipFill>
                  <pic:spPr>
                    <a:xfrm>
                      <a:off x="0" y="0"/>
                      <a:ext cx="923925" cy="923925"/>
                    </a:xfrm>
                    <a:prstGeom prst="rect">
                      <a:avLst/>
                    </a:prstGeom>
                  </pic:spPr>
                </pic:pic>
              </a:graphicData>
            </a:graphic>
          </wp:anchor>
        </w:drawing>
      </w:r>
      <w:r>
        <w:t>9</w:t>
      </w:r>
      <w:r>
        <w:t>．如图在试管甲和乙中分别装入质量和初温相同的水，然后将沸腾时产生的水蒸气直接通入试管甲的水中，水蒸气在甲中几乎全部液化，待甲中的水面上升一段高度后，停止通入水蒸气，测出</w:t>
      </w:r>
      <w:r w:rsidR="00B1379C">
        <w:rPr>
          <w:rFonts w:hint="eastAsia"/>
        </w:rPr>
        <w:t>此</w:t>
      </w:r>
      <w:r>
        <w:t>时甲中水的温度为</w:t>
      </w:r>
      <w:r>
        <w:rPr>
          <w:i/>
        </w:rPr>
        <w:t>t</w:t>
      </w:r>
      <w:r>
        <w:t>，以下能验证水蒸气液化放热的操作是（　　）</w:t>
      </w:r>
    </w:p>
    <w:p w:rsidR="003368E6" w:rsidRDefault="003368E6" w:rsidP="003368E6">
      <w:pPr>
        <w:spacing w:line="276" w:lineRule="auto"/>
        <w:jc w:val="left"/>
      </w:pPr>
      <w:r>
        <w:t>A</w:t>
      </w:r>
      <w:r>
        <w:t>．测出乙中的水温并与</w:t>
      </w:r>
      <w:r>
        <w:rPr>
          <w:i/>
        </w:rPr>
        <w:t>t</w:t>
      </w:r>
      <w:r>
        <w:t>比较</w:t>
      </w:r>
    </w:p>
    <w:p w:rsidR="003368E6" w:rsidRDefault="003368E6" w:rsidP="003368E6">
      <w:pPr>
        <w:spacing w:line="276" w:lineRule="auto"/>
        <w:jc w:val="left"/>
      </w:pPr>
      <w:r>
        <w:t>B</w:t>
      </w:r>
      <w:r>
        <w:t>．</w:t>
      </w:r>
      <w:r>
        <w:rPr>
          <w:i/>
        </w:rPr>
        <w:t>t</w:t>
      </w:r>
      <w:r>
        <w:t>只要比之前甲试管水的初始温度高就可以说明液化放热</w:t>
      </w:r>
    </w:p>
    <w:p w:rsidR="003368E6" w:rsidRDefault="003368E6" w:rsidP="003368E6">
      <w:pPr>
        <w:spacing w:line="276" w:lineRule="auto"/>
        <w:jc w:val="left"/>
      </w:pPr>
      <w:r>
        <w:t>C</w:t>
      </w:r>
      <w:r>
        <w:t>．将烧瓶内部分开水倒入乙中，摇匀后测出乙中水温并与</w:t>
      </w:r>
      <w:r>
        <w:rPr>
          <w:i/>
        </w:rPr>
        <w:t>t</w:t>
      </w:r>
      <w:r>
        <w:t>比较</w:t>
      </w:r>
    </w:p>
    <w:p w:rsidR="003368E6" w:rsidRDefault="003368E6" w:rsidP="003368E6">
      <w:pPr>
        <w:spacing w:line="276" w:lineRule="auto"/>
        <w:jc w:val="left"/>
      </w:pPr>
      <w:r>
        <w:t>D</w:t>
      </w:r>
      <w:r>
        <w:t>．将烧瓶内开水倒入乙中直至与甲中水面相平，摇匀后测出乙中水温与</w:t>
      </w:r>
      <w:r>
        <w:rPr>
          <w:i/>
        </w:rPr>
        <w:t>t</w:t>
      </w:r>
      <w:r>
        <w:t>比较</w:t>
      </w:r>
    </w:p>
    <w:p w:rsidR="003368E6" w:rsidRDefault="003368E6" w:rsidP="003368E6">
      <w:pPr>
        <w:spacing w:line="276" w:lineRule="auto"/>
        <w:jc w:val="left"/>
      </w:pPr>
      <w:r>
        <w:rPr>
          <w:noProof/>
        </w:rPr>
        <w:drawing>
          <wp:anchor distT="0" distB="0" distL="114300" distR="114300" simplePos="0" relativeHeight="251665408" behindDoc="1" locked="0" layoutInCell="1" allowOverlap="1">
            <wp:simplePos x="0" y="0"/>
            <wp:positionH relativeFrom="column">
              <wp:posOffset>4537710</wp:posOffset>
            </wp:positionH>
            <wp:positionV relativeFrom="paragraph">
              <wp:posOffset>23495</wp:posOffset>
            </wp:positionV>
            <wp:extent cx="1521460" cy="914400"/>
            <wp:effectExtent l="19050" t="0" r="2540" b="0"/>
            <wp:wrapTight wrapText="bothSides">
              <wp:wrapPolygon edited="0">
                <wp:start x="-270" y="0"/>
                <wp:lineTo x="-270" y="21150"/>
                <wp:lineTo x="21636" y="21150"/>
                <wp:lineTo x="21636" y="0"/>
                <wp:lineTo x="-270" y="0"/>
              </wp:wrapPolygon>
            </wp:wrapTight>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471330" name=""/>
                    <pic:cNvPicPr>
                      <a:picLocks noChangeAspect="1"/>
                    </pic:cNvPicPr>
                  </pic:nvPicPr>
                  <pic:blipFill>
                    <a:blip r:embed="rId18" cstate="print"/>
                    <a:stretch>
                      <a:fillRect/>
                    </a:stretch>
                  </pic:blipFill>
                  <pic:spPr>
                    <a:xfrm>
                      <a:off x="0" y="0"/>
                      <a:ext cx="1521460" cy="914400"/>
                    </a:xfrm>
                    <a:prstGeom prst="rect">
                      <a:avLst/>
                    </a:prstGeom>
                  </pic:spPr>
                </pic:pic>
              </a:graphicData>
            </a:graphic>
          </wp:anchor>
        </w:drawing>
      </w:r>
      <w:r>
        <w:t>10</w:t>
      </w:r>
      <w:r>
        <w:t>．架设两套完全相同的装置如图甲所示，两套装置的试管中分别装有少量的相等体积的</w:t>
      </w:r>
      <w:r>
        <w:t>M</w:t>
      </w:r>
      <w:r>
        <w:t>固体和</w:t>
      </w:r>
      <w:r>
        <w:t>N</w:t>
      </w:r>
      <w:r>
        <w:t>固体。它们的温度</w:t>
      </w:r>
      <w:r w:rsidR="00B1379C">
        <w:rPr>
          <w:rFonts w:hint="eastAsia"/>
        </w:rPr>
        <w:t>随</w:t>
      </w:r>
      <w:r>
        <w:t>加热时间曲线如图乙（</w:t>
      </w:r>
      <w:r>
        <w:t>M</w:t>
      </w:r>
      <w:r>
        <w:t>为实线，</w:t>
      </w:r>
      <w:r>
        <w:t>N</w:t>
      </w:r>
      <w:r>
        <w:t>为虚线），在</w:t>
      </w:r>
      <w:r>
        <w:t>35 min</w:t>
      </w:r>
      <w:r>
        <w:t>内</w:t>
      </w:r>
      <w:r>
        <w:t>M</w:t>
      </w:r>
      <w:r>
        <w:t>物质从固体熔化成了液体，</w:t>
      </w:r>
      <w:r>
        <w:t>N</w:t>
      </w:r>
      <w:r>
        <w:t>物质始终是固体。则下列说法正确的是（　）</w:t>
      </w:r>
    </w:p>
    <w:p w:rsidR="003368E6" w:rsidRDefault="003368E6" w:rsidP="003368E6">
      <w:pPr>
        <w:spacing w:line="276" w:lineRule="auto"/>
        <w:jc w:val="left"/>
      </w:pPr>
      <w:r>
        <w:t>A</w:t>
      </w:r>
      <w:r>
        <w:t>．</w:t>
      </w:r>
      <w:r>
        <w:t xml:space="preserve"> “</w:t>
      </w:r>
      <w:r>
        <w:t>水浴法</w:t>
      </w:r>
      <w:r>
        <w:t>”</w:t>
      </w:r>
      <w:r>
        <w:rPr>
          <w:rFonts w:hint="eastAsia"/>
        </w:rPr>
        <w:t>加热的</w:t>
      </w:r>
      <w:r>
        <w:t>优点是受热较均匀</w:t>
      </w:r>
      <w:r>
        <w:rPr>
          <w:rFonts w:hint="eastAsia"/>
        </w:rPr>
        <w:t xml:space="preserve">   </w:t>
      </w:r>
      <w:r>
        <w:t>B</w:t>
      </w:r>
      <w:r>
        <w:t>．由图乙知，</w:t>
      </w:r>
      <w:r>
        <w:t>M</w:t>
      </w:r>
      <w:r>
        <w:t>、</w:t>
      </w:r>
      <w:r>
        <w:t>N</w:t>
      </w:r>
      <w:r>
        <w:t>肯定都是晶体</w:t>
      </w:r>
    </w:p>
    <w:p w:rsidR="003368E6" w:rsidRDefault="003368E6" w:rsidP="003368E6">
      <w:pPr>
        <w:spacing w:line="276" w:lineRule="auto"/>
        <w:jc w:val="left"/>
      </w:pPr>
      <w:r>
        <w:t>C</w:t>
      </w:r>
      <w:r>
        <w:t>．由图乙知，</w:t>
      </w:r>
      <w:r>
        <w:t>M</w:t>
      </w:r>
      <w:r>
        <w:t>、</w:t>
      </w:r>
      <w:r>
        <w:t>N</w:t>
      </w:r>
      <w:r>
        <w:t>肯定都是非晶体</w:t>
      </w:r>
      <w:r>
        <w:rPr>
          <w:rFonts w:hint="eastAsia"/>
        </w:rPr>
        <w:t xml:space="preserve">    </w:t>
      </w:r>
      <w:r>
        <w:t>D</w:t>
      </w:r>
      <w:r>
        <w:t>．由图乙知，</w:t>
      </w:r>
      <w:r w:rsidR="00B1379C">
        <w:rPr>
          <w:rFonts w:hint="eastAsia"/>
        </w:rPr>
        <w:t>N</w:t>
      </w:r>
      <w:r>
        <w:t>是晶体</w:t>
      </w:r>
      <w:r>
        <w:rPr>
          <w:rFonts w:hint="eastAsia"/>
        </w:rPr>
        <w:t>，</w:t>
      </w:r>
      <w:r w:rsidR="00B1379C">
        <w:t>熔点</w:t>
      </w:r>
      <w:r>
        <w:t>为</w:t>
      </w:r>
      <w:r w:rsidR="00B1379C">
        <w:rPr>
          <w:rFonts w:hint="eastAsia"/>
        </w:rPr>
        <w:t>10</w:t>
      </w:r>
      <w:r>
        <w:t>0℃</w:t>
      </w:r>
    </w:p>
    <w:p w:rsidR="003368E6" w:rsidRDefault="003368E6" w:rsidP="003368E6">
      <w:pPr>
        <w:spacing w:line="276" w:lineRule="auto"/>
        <w:jc w:val="left"/>
        <w:rPr>
          <w:rFonts w:ascii="宋体" w:hAnsi="宋体" w:cs="宋体"/>
          <w:b/>
        </w:rPr>
      </w:pPr>
      <w:r>
        <w:rPr>
          <w:rFonts w:ascii="宋体" w:hAnsi="宋体" w:cs="宋体"/>
          <w:b/>
        </w:rPr>
        <w:t>二、填空题</w:t>
      </w:r>
      <w:r>
        <w:rPr>
          <w:b/>
        </w:rPr>
        <w:t>（共</w:t>
      </w:r>
      <w:r>
        <w:rPr>
          <w:b/>
        </w:rPr>
        <w:t>20</w:t>
      </w:r>
      <w:r>
        <w:rPr>
          <w:b/>
        </w:rPr>
        <w:t>分，每空</w:t>
      </w:r>
      <w:r>
        <w:rPr>
          <w:b/>
        </w:rPr>
        <w:t>1</w:t>
      </w:r>
      <w:r>
        <w:rPr>
          <w:b/>
        </w:rPr>
        <w:t>分）</w:t>
      </w:r>
    </w:p>
    <w:p w:rsidR="003368E6" w:rsidRDefault="003368E6" w:rsidP="003368E6">
      <w:pPr>
        <w:spacing w:line="276" w:lineRule="auto"/>
        <w:jc w:val="left"/>
      </w:pPr>
      <w:r>
        <w:t>11</w:t>
      </w:r>
      <w:r>
        <w:t>．如图所示是甲乙两个音叉发声的波形图，根据波形图可知</w:t>
      </w:r>
      <w:r>
        <w:t>______</w:t>
      </w:r>
      <w:r>
        <w:t>（甲</w:t>
      </w:r>
      <w:r>
        <w:rPr>
          <w:rFonts w:hint="eastAsia"/>
        </w:rPr>
        <w:t>/</w:t>
      </w:r>
      <w:r>
        <w:t>乙）的声音响度大。甲乙两个音叉振动时的次数相同，则音调</w:t>
      </w:r>
      <w:r>
        <w:t>______</w:t>
      </w:r>
      <w:r>
        <w:t>（相同</w:t>
      </w:r>
      <w:r>
        <w:rPr>
          <w:rFonts w:hint="eastAsia"/>
        </w:rPr>
        <w:t>/</w:t>
      </w:r>
      <w:r>
        <w:t>不同）。这个实验说明了：</w:t>
      </w:r>
      <w:r>
        <w:t>______</w:t>
      </w:r>
      <w:r>
        <w:t>（振幅</w:t>
      </w:r>
      <w:r>
        <w:rPr>
          <w:rFonts w:hint="eastAsia"/>
        </w:rPr>
        <w:t>/</w:t>
      </w:r>
      <w:r>
        <w:t>频率）越大，响度越大。</w:t>
      </w:r>
    </w:p>
    <w:p w:rsidR="003368E6" w:rsidRDefault="003368E6" w:rsidP="003368E6">
      <w:pPr>
        <w:spacing w:line="276" w:lineRule="auto"/>
        <w:jc w:val="left"/>
      </w:pPr>
      <w:r>
        <w:rPr>
          <w:noProof/>
        </w:rPr>
        <w:drawing>
          <wp:inline distT="0" distB="0" distL="0" distR="0">
            <wp:extent cx="1017302" cy="838200"/>
            <wp:effectExtent l="19050" t="0" r="0" b="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754503" name=""/>
                    <pic:cNvPicPr>
                      <a:picLocks noChangeAspect="1"/>
                    </pic:cNvPicPr>
                  </pic:nvPicPr>
                  <pic:blipFill>
                    <a:blip r:embed="rId19"/>
                    <a:stretch>
                      <a:fillRect/>
                    </a:stretch>
                  </pic:blipFill>
                  <pic:spPr>
                    <a:xfrm>
                      <a:off x="0" y="0"/>
                      <a:ext cx="1017302" cy="838200"/>
                    </a:xfrm>
                    <a:prstGeom prst="rect">
                      <a:avLst/>
                    </a:prstGeom>
                  </pic:spPr>
                </pic:pic>
              </a:graphicData>
            </a:graphic>
          </wp:inline>
        </w:drawing>
      </w:r>
      <w:r>
        <w:rPr>
          <w:rFonts w:hint="eastAsia"/>
        </w:rPr>
        <w:t xml:space="preserve">    </w:t>
      </w:r>
      <w:r>
        <w:rPr>
          <w:noProof/>
        </w:rPr>
        <w:drawing>
          <wp:inline distT="0" distB="0" distL="0" distR="0">
            <wp:extent cx="2269206" cy="561757"/>
            <wp:effectExtent l="1905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8437" name=""/>
                    <pic:cNvPicPr>
                      <a:picLocks noChangeAspect="1"/>
                    </pic:cNvPicPr>
                  </pic:nvPicPr>
                  <pic:blipFill>
                    <a:blip r:embed="rId20" cstate="print"/>
                    <a:stretch>
                      <a:fillRect/>
                    </a:stretch>
                  </pic:blipFill>
                  <pic:spPr>
                    <a:xfrm>
                      <a:off x="0" y="0"/>
                      <a:ext cx="2270185" cy="561999"/>
                    </a:xfrm>
                    <a:prstGeom prst="rect">
                      <a:avLst/>
                    </a:prstGeom>
                  </pic:spPr>
                </pic:pic>
              </a:graphicData>
            </a:graphic>
          </wp:inline>
        </w:drawing>
      </w:r>
      <w:r>
        <w:rPr>
          <w:rFonts w:hint="eastAsia"/>
        </w:rPr>
        <w:t xml:space="preserve">    </w:t>
      </w:r>
      <w:r>
        <w:rPr>
          <w:noProof/>
        </w:rPr>
        <w:drawing>
          <wp:inline distT="0" distB="0" distL="0" distR="0">
            <wp:extent cx="828675" cy="828675"/>
            <wp:effectExtent l="19050" t="0" r="9525"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84021" name=""/>
                    <pic:cNvPicPr>
                      <a:picLocks noChangeAspect="1"/>
                    </pic:cNvPicPr>
                  </pic:nvPicPr>
                  <pic:blipFill>
                    <a:blip r:embed="rId21" cstate="print"/>
                    <a:stretch>
                      <a:fillRect/>
                    </a:stretch>
                  </pic:blipFill>
                  <pic:spPr>
                    <a:xfrm>
                      <a:off x="0" y="0"/>
                      <a:ext cx="828675" cy="828675"/>
                    </a:xfrm>
                    <a:prstGeom prst="rect">
                      <a:avLst/>
                    </a:prstGeom>
                  </pic:spPr>
                </pic:pic>
              </a:graphicData>
            </a:graphic>
          </wp:inline>
        </w:drawing>
      </w:r>
      <w:r>
        <w:rPr>
          <w:rFonts w:hint="eastAsia"/>
        </w:rPr>
        <w:t xml:space="preserve">   </w:t>
      </w:r>
      <w:r>
        <w:rPr>
          <w:noProof/>
        </w:rPr>
        <w:drawing>
          <wp:inline distT="0" distB="0" distL="0" distR="0">
            <wp:extent cx="466725" cy="918394"/>
            <wp:effectExtent l="19050" t="0" r="9525"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935642" name=""/>
                    <pic:cNvPicPr>
                      <a:picLocks noChangeAspect="1"/>
                    </pic:cNvPicPr>
                  </pic:nvPicPr>
                  <pic:blipFill>
                    <a:blip r:embed="rId22" cstate="print"/>
                    <a:stretch>
                      <a:fillRect/>
                    </a:stretch>
                  </pic:blipFill>
                  <pic:spPr>
                    <a:xfrm>
                      <a:off x="0" y="0"/>
                      <a:ext cx="466725" cy="918394"/>
                    </a:xfrm>
                    <a:prstGeom prst="rect">
                      <a:avLst/>
                    </a:prstGeom>
                  </pic:spPr>
                </pic:pic>
              </a:graphicData>
            </a:graphic>
          </wp:inline>
        </w:drawing>
      </w:r>
    </w:p>
    <w:p w:rsidR="003368E6" w:rsidRDefault="00E3538E" w:rsidP="003368E6">
      <w:pPr>
        <w:spacing w:line="276" w:lineRule="auto"/>
        <w:jc w:val="left"/>
      </w:pPr>
      <w:r>
        <w:rPr>
          <w:noProof/>
        </w:rPr>
        <w:pict>
          <v:shape id="_x0000_s1027" type="#_x0000_t202" style="position:absolute;margin-left:13.6pt;margin-top:6.45pt;width:440.8pt;height:39.15pt;z-index:251666432;mso-height-percent:200;mso-height-percent:200;mso-width-relative:margin;mso-height-relative:margin" strokecolor="white [3212]">
            <v:textbox style="mso-fit-shape-to-text:t">
              <w:txbxContent>
                <w:p w:rsidR="003368E6" w:rsidRDefault="003368E6" w:rsidP="003368E6">
                  <w:r>
                    <w:rPr>
                      <w:rFonts w:hint="eastAsia"/>
                    </w:rPr>
                    <w:t>第</w:t>
                  </w:r>
                  <w:r>
                    <w:rPr>
                      <w:rFonts w:hint="eastAsia"/>
                    </w:rPr>
                    <w:t>11</w:t>
                  </w:r>
                  <w:r>
                    <w:rPr>
                      <w:rFonts w:hint="eastAsia"/>
                    </w:rPr>
                    <w:t>小题图</w:t>
                  </w:r>
                  <w:r>
                    <w:rPr>
                      <w:rFonts w:hint="eastAsia"/>
                    </w:rPr>
                    <w:t xml:space="preserve">        </w:t>
                  </w:r>
                  <w:r>
                    <w:rPr>
                      <w:rFonts w:hint="eastAsia"/>
                    </w:rPr>
                    <w:t>第</w:t>
                  </w:r>
                  <w:r>
                    <w:rPr>
                      <w:rFonts w:hint="eastAsia"/>
                    </w:rPr>
                    <w:t>13</w:t>
                  </w:r>
                  <w:r>
                    <w:rPr>
                      <w:rFonts w:hint="eastAsia"/>
                    </w:rPr>
                    <w:t>小题图</w:t>
                  </w:r>
                  <w:r>
                    <w:rPr>
                      <w:rFonts w:hint="eastAsia"/>
                    </w:rPr>
                    <w:t xml:space="preserve">                     </w:t>
                  </w:r>
                  <w:r>
                    <w:rPr>
                      <w:rFonts w:hint="eastAsia"/>
                    </w:rPr>
                    <w:t>第</w:t>
                  </w:r>
                  <w:r>
                    <w:rPr>
                      <w:rFonts w:hint="eastAsia"/>
                    </w:rPr>
                    <w:t>14</w:t>
                  </w:r>
                  <w:r>
                    <w:rPr>
                      <w:rFonts w:hint="eastAsia"/>
                    </w:rPr>
                    <w:t>小题图</w:t>
                  </w:r>
                  <w:r>
                    <w:rPr>
                      <w:rFonts w:hint="eastAsia"/>
                    </w:rPr>
                    <w:t xml:space="preserve">       </w:t>
                  </w:r>
                  <w:r>
                    <w:rPr>
                      <w:rFonts w:hint="eastAsia"/>
                    </w:rPr>
                    <w:t>第</w:t>
                  </w:r>
                  <w:r>
                    <w:rPr>
                      <w:rFonts w:hint="eastAsia"/>
                    </w:rPr>
                    <w:t>16</w:t>
                  </w:r>
                  <w:r>
                    <w:rPr>
                      <w:rFonts w:hint="eastAsia"/>
                    </w:rPr>
                    <w:t>题图</w:t>
                  </w:r>
                </w:p>
              </w:txbxContent>
            </v:textbox>
          </v:shape>
        </w:pict>
      </w:r>
    </w:p>
    <w:p w:rsidR="003368E6" w:rsidRDefault="003368E6" w:rsidP="003368E6">
      <w:pPr>
        <w:spacing w:line="276" w:lineRule="auto"/>
        <w:jc w:val="left"/>
      </w:pPr>
    </w:p>
    <w:p w:rsidR="003368E6" w:rsidRDefault="003368E6" w:rsidP="003368E6">
      <w:pPr>
        <w:spacing w:line="276" w:lineRule="auto"/>
        <w:jc w:val="left"/>
      </w:pPr>
      <w:r>
        <w:lastRenderedPageBreak/>
        <w:t>12</w:t>
      </w:r>
      <w:r>
        <w:t>．一辆客车在某高速公路上行驶，在经过某直线路段时，司机驾车做匀速直线运动。司机发现其正要通过正前方高山悬崖下的隧道，于是鸣笛，经</w:t>
      </w:r>
      <w:r>
        <w:rPr>
          <w:rFonts w:eastAsia="Times New Roman"/>
          <w:i/>
        </w:rPr>
        <w:t>t</w:t>
      </w:r>
      <w:r>
        <w:rPr>
          <w:rFonts w:eastAsia="Times New Roman"/>
          <w:i/>
          <w:vertAlign w:val="subscript"/>
        </w:rPr>
        <w:t>1</w:t>
      </w:r>
      <w:r>
        <w:t>=6</w:t>
      </w:r>
      <w:r>
        <w:t>秒后听到回声，听到回声后又行驶</w:t>
      </w:r>
      <w:r>
        <w:rPr>
          <w:rFonts w:eastAsia="Times New Roman"/>
          <w:i/>
        </w:rPr>
        <w:t>t</w:t>
      </w:r>
      <w:r>
        <w:rPr>
          <w:rFonts w:eastAsia="Times New Roman"/>
          <w:i/>
          <w:vertAlign w:val="subscript"/>
        </w:rPr>
        <w:t>2</w:t>
      </w:r>
      <w:r>
        <w:t>=16</w:t>
      </w:r>
      <w:r>
        <w:t>秒，司机第二次鸣笛，又经</w:t>
      </w:r>
      <w:r>
        <w:rPr>
          <w:rFonts w:eastAsia="Times New Roman"/>
          <w:i/>
        </w:rPr>
        <w:t>t</w:t>
      </w:r>
      <w:r>
        <w:rPr>
          <w:rFonts w:eastAsia="Times New Roman"/>
          <w:i/>
          <w:vertAlign w:val="subscript"/>
        </w:rPr>
        <w:t>3</w:t>
      </w:r>
      <w:r>
        <w:t>=2</w:t>
      </w:r>
      <w:r>
        <w:t>秒后听到回声，客车第一次鸣笛时与悬崖的距离为</w:t>
      </w:r>
      <w:r>
        <w:t>______m</w:t>
      </w:r>
      <w:r>
        <w:t>；客车的速度为</w:t>
      </w:r>
      <w:r>
        <w:t>______m/s</w:t>
      </w:r>
      <w:r>
        <w:t>。（假定声音在空气中的速度为</w:t>
      </w:r>
      <w:r>
        <w:t>340m/s</w:t>
      </w:r>
      <w:r>
        <w:t>）</w:t>
      </w:r>
    </w:p>
    <w:p w:rsidR="003368E6" w:rsidRDefault="003368E6" w:rsidP="003368E6">
      <w:pPr>
        <w:spacing w:line="276" w:lineRule="auto"/>
        <w:jc w:val="left"/>
      </w:pPr>
      <w:r>
        <w:t>13</w:t>
      </w:r>
      <w:r>
        <w:t>．</w:t>
      </w:r>
      <w:r>
        <w:rPr>
          <w:rFonts w:hint="eastAsia"/>
        </w:rPr>
        <w:t>为严防新冠疫情进入校园，</w:t>
      </w:r>
      <w:r>
        <w:t>学校每天对学生进行晨检、晚检</w:t>
      </w:r>
      <w:r>
        <w:rPr>
          <w:rFonts w:hint="eastAsia"/>
        </w:rPr>
        <w:t>。</w:t>
      </w:r>
      <w:r>
        <w:t>检查中常用</w:t>
      </w:r>
      <w:r>
        <w:rPr>
          <w:rFonts w:hint="eastAsia"/>
        </w:rPr>
        <w:t>到</w:t>
      </w:r>
      <w:r>
        <w:t>的体温计</w:t>
      </w:r>
      <w:r>
        <w:rPr>
          <w:rFonts w:hint="eastAsia"/>
        </w:rPr>
        <w:t>的</w:t>
      </w:r>
      <w:r>
        <w:t>分度值为</w:t>
      </w:r>
      <w:r>
        <w:t>________℃</w:t>
      </w:r>
      <w:r>
        <w:t>；如图两支温度计的读数分别为：甲温度计：</w:t>
      </w:r>
      <w:r>
        <w:t>_________℃</w:t>
      </w:r>
      <w:r>
        <w:t>，乙温度计：</w:t>
      </w:r>
      <w:r>
        <w:t>_________℃</w:t>
      </w:r>
      <w:r>
        <w:t>。</w:t>
      </w:r>
    </w:p>
    <w:p w:rsidR="003368E6" w:rsidRDefault="003368E6" w:rsidP="003368E6">
      <w:pPr>
        <w:spacing w:line="276" w:lineRule="auto"/>
        <w:jc w:val="left"/>
      </w:pPr>
      <w:r>
        <w:t>14</w:t>
      </w:r>
      <w:r>
        <w:t>．小明自己制作了一个如图</w:t>
      </w:r>
      <w:r>
        <w:rPr>
          <w:rFonts w:hint="eastAsia"/>
        </w:rPr>
        <w:t>的</w:t>
      </w:r>
      <w:r>
        <w:t>哨子，用水蘸湿棉花后塞入两端开口的塑料管。吹管的上端，可以发出悦耳的哨声。上下推拉活塞，可以改变声音的</w:t>
      </w:r>
      <w:r>
        <w:t>______</w:t>
      </w:r>
      <w:r>
        <w:t>，用大小不同的力吹，可以改变声音的</w:t>
      </w:r>
      <w:r>
        <w:t>______</w:t>
      </w:r>
      <w:r w:rsidRPr="00D61658">
        <w:t xml:space="preserve"> </w:t>
      </w:r>
      <w:r>
        <w:t>。活塞越向下拉，发出声音的音调越</w:t>
      </w:r>
      <w:r>
        <w:t>______</w:t>
      </w:r>
      <w:r>
        <w:t>。</w:t>
      </w:r>
    </w:p>
    <w:p w:rsidR="003368E6" w:rsidRDefault="003368E6" w:rsidP="003368E6">
      <w:pPr>
        <w:spacing w:line="276" w:lineRule="auto"/>
        <w:jc w:val="left"/>
      </w:pPr>
      <w:r>
        <w:t>15</w:t>
      </w:r>
      <w:r>
        <w:t>．干湿泡温度计是用两个相同的温度计并列制成的</w:t>
      </w:r>
      <w:r>
        <w:t>,</w:t>
      </w:r>
      <w:r>
        <w:t>在使用时</w:t>
      </w:r>
      <w:r>
        <w:t>,</w:t>
      </w:r>
      <w:r>
        <w:t>其中一个温度计下端的玻璃泡包着湿布．因为水蒸发时要</w:t>
      </w:r>
      <w:r>
        <w:t>________</w:t>
      </w:r>
      <w:r>
        <w:t>，所以这个温度计的示数要比另一支的示数</w:t>
      </w:r>
      <w:r>
        <w:t>_________</w:t>
      </w:r>
      <w:r>
        <w:t>，两支温度计的示数差值大</w:t>
      </w:r>
      <w:r>
        <w:t>,</w:t>
      </w:r>
      <w:r>
        <w:t>就表明空气中的水蒸气含量</w:t>
      </w:r>
      <w:r>
        <w:t>______</w:t>
      </w:r>
      <w:r>
        <w:t>，水蒸发速度越</w:t>
      </w:r>
      <w:r>
        <w:t>____</w:t>
      </w:r>
      <w:r>
        <w:t>．</w:t>
      </w:r>
    </w:p>
    <w:p w:rsidR="003368E6" w:rsidRDefault="003368E6" w:rsidP="003368E6">
      <w:pPr>
        <w:spacing w:line="276" w:lineRule="auto"/>
        <w:jc w:val="left"/>
      </w:pPr>
      <w:r>
        <w:t>16</w:t>
      </w:r>
      <w:r>
        <w:t>．如图把盛有碎冰块的大试管插入烧杯中的碎冰块里，用酒精灯对烧杯慢慢加热。则烧杯中的冰块温度达到熔点</w:t>
      </w:r>
      <w:r>
        <w:t>0 ℃</w:t>
      </w:r>
      <w:r>
        <w:t>后，还</w:t>
      </w:r>
      <w:r>
        <w:t>_____</w:t>
      </w:r>
      <w:r>
        <w:t>（</w:t>
      </w:r>
      <w:r>
        <w:rPr>
          <w:rFonts w:hint="eastAsia"/>
        </w:rPr>
        <w:t>/</w:t>
      </w:r>
      <w:r>
        <w:t>能</w:t>
      </w:r>
      <w:r>
        <w:rPr>
          <w:rFonts w:hint="eastAsia"/>
        </w:rPr>
        <w:t>/</w:t>
      </w:r>
      <w:r>
        <w:t>不能）从酒精灯火焰上吸收热量，所以烧杯中的冰</w:t>
      </w:r>
      <w:r>
        <w:t>_____</w:t>
      </w:r>
      <w:r>
        <w:t>（能</w:t>
      </w:r>
      <w:r>
        <w:rPr>
          <w:rFonts w:hint="eastAsia"/>
        </w:rPr>
        <w:t>/</w:t>
      </w:r>
      <w:r>
        <w:t>不能）熔化。由于冰是晶体，在熔化过程中吸热，温度会</w:t>
      </w:r>
      <w:r>
        <w:t>_____</w:t>
      </w:r>
      <w:r>
        <w:t>，试管中的冰在温度达到熔点</w:t>
      </w:r>
      <w:r>
        <w:t>0 ℃</w:t>
      </w:r>
      <w:r>
        <w:t>后，就</w:t>
      </w:r>
      <w:r>
        <w:t>_________</w:t>
      </w:r>
      <w:r>
        <w:t>（能</w:t>
      </w:r>
      <w:r>
        <w:rPr>
          <w:rFonts w:hint="eastAsia"/>
        </w:rPr>
        <w:t>/</w:t>
      </w:r>
      <w:r>
        <w:t>不能）从烧杯中吸收热量，故试管中的冰</w:t>
      </w:r>
      <w:r>
        <w:t>______</w:t>
      </w:r>
      <w:r>
        <w:t>（能</w:t>
      </w:r>
      <w:r>
        <w:rPr>
          <w:rFonts w:hint="eastAsia"/>
        </w:rPr>
        <w:t>/</w:t>
      </w:r>
      <w:r>
        <w:t>不能）熔化。</w:t>
      </w:r>
    </w:p>
    <w:p w:rsidR="003368E6" w:rsidRDefault="003368E6" w:rsidP="003368E6">
      <w:pPr>
        <w:spacing w:line="276" w:lineRule="auto"/>
        <w:jc w:val="left"/>
        <w:rPr>
          <w:rFonts w:ascii="宋体" w:hAnsi="宋体" w:cs="宋体"/>
          <w:b/>
        </w:rPr>
      </w:pPr>
      <w:r>
        <w:rPr>
          <w:rFonts w:ascii="宋体" w:hAnsi="宋体" w:cs="宋体"/>
          <w:b/>
        </w:rPr>
        <w:t>三、</w:t>
      </w:r>
      <w:r>
        <w:rPr>
          <w:rFonts w:ascii="宋体" w:hAnsi="宋体" w:cs="宋体" w:hint="eastAsia"/>
          <w:b/>
        </w:rPr>
        <w:t>解答题</w:t>
      </w:r>
      <w:r>
        <w:rPr>
          <w:b/>
        </w:rPr>
        <w:t>（共</w:t>
      </w:r>
      <w:r>
        <w:rPr>
          <w:b/>
        </w:rPr>
        <w:t>20</w:t>
      </w:r>
      <w:r>
        <w:rPr>
          <w:b/>
        </w:rPr>
        <w:t>分，每空</w:t>
      </w:r>
      <w:r>
        <w:rPr>
          <w:b/>
        </w:rPr>
        <w:t>1</w:t>
      </w:r>
      <w:r>
        <w:rPr>
          <w:b/>
        </w:rPr>
        <w:t>分）</w:t>
      </w:r>
    </w:p>
    <w:p w:rsidR="003368E6" w:rsidRDefault="003368E6" w:rsidP="003368E6">
      <w:pPr>
        <w:spacing w:line="276" w:lineRule="auto"/>
        <w:jc w:val="left"/>
      </w:pPr>
      <w:r>
        <w:t>17</w:t>
      </w:r>
      <w:r>
        <w:t>．小明探究影响蒸发吸热情况的实验，如图所示，请回答下列问题。</w:t>
      </w:r>
    </w:p>
    <w:p w:rsidR="003368E6" w:rsidRDefault="003368E6" w:rsidP="003368E6">
      <w:pPr>
        <w:spacing w:line="276" w:lineRule="auto"/>
        <w:jc w:val="left"/>
      </w:pPr>
      <w:r>
        <w:rPr>
          <w:noProof/>
        </w:rPr>
        <w:drawing>
          <wp:anchor distT="0" distB="0" distL="114300" distR="114300" simplePos="0" relativeHeight="251667456" behindDoc="1" locked="0" layoutInCell="1" allowOverlap="1">
            <wp:simplePos x="0" y="0"/>
            <wp:positionH relativeFrom="column">
              <wp:posOffset>2104390</wp:posOffset>
            </wp:positionH>
            <wp:positionV relativeFrom="paragraph">
              <wp:posOffset>7620</wp:posOffset>
            </wp:positionV>
            <wp:extent cx="3728085" cy="1228725"/>
            <wp:effectExtent l="19050" t="0" r="5715" b="0"/>
            <wp:wrapTight wrapText="bothSides">
              <wp:wrapPolygon edited="0">
                <wp:start x="-110" y="0"/>
                <wp:lineTo x="-110" y="21433"/>
                <wp:lineTo x="21633" y="21433"/>
                <wp:lineTo x="21633" y="0"/>
                <wp:lineTo x="-110" y="0"/>
              </wp:wrapPolygon>
            </wp:wrapTight>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34874" name=""/>
                    <pic:cNvPicPr>
                      <a:picLocks noChangeAspect="1"/>
                    </pic:cNvPicPr>
                  </pic:nvPicPr>
                  <pic:blipFill>
                    <a:blip r:embed="rId23"/>
                    <a:stretch>
                      <a:fillRect/>
                    </a:stretch>
                  </pic:blipFill>
                  <pic:spPr>
                    <a:xfrm>
                      <a:off x="0" y="0"/>
                      <a:ext cx="3728085" cy="1228725"/>
                    </a:xfrm>
                    <a:prstGeom prst="rect">
                      <a:avLst/>
                    </a:prstGeom>
                  </pic:spPr>
                </pic:pic>
              </a:graphicData>
            </a:graphic>
          </wp:anchor>
        </w:drawing>
      </w:r>
      <w:r>
        <w:t>(1)</w:t>
      </w:r>
      <w:r>
        <w:t>其中</w:t>
      </w:r>
      <w:r>
        <w:t xml:space="preserve"> _____</w:t>
      </w:r>
      <w:r>
        <w:t>（</w:t>
      </w:r>
      <w:r>
        <w:t>a</w:t>
      </w:r>
      <w:r>
        <w:rPr>
          <w:rFonts w:hint="eastAsia"/>
        </w:rPr>
        <w:t>/</w:t>
      </w:r>
      <w:r>
        <w:t>b</w:t>
      </w:r>
      <w:r>
        <w:rPr>
          <w:rFonts w:hint="eastAsia"/>
        </w:rPr>
        <w:t>/</w:t>
      </w:r>
      <w:r>
        <w:t>c</w:t>
      </w:r>
      <w:r>
        <w:t>）温度计示数最低</w:t>
      </w:r>
      <w:r>
        <w:rPr>
          <w:rFonts w:hint="eastAsia"/>
        </w:rPr>
        <w:t>；</w:t>
      </w:r>
    </w:p>
    <w:p w:rsidR="003368E6" w:rsidRDefault="003368E6" w:rsidP="003368E6">
      <w:pPr>
        <w:spacing w:line="276" w:lineRule="auto"/>
        <w:jc w:val="left"/>
      </w:pPr>
      <w:r>
        <w:t>(</w:t>
      </w:r>
      <w:r>
        <w:rPr>
          <w:rFonts w:hint="eastAsia"/>
        </w:rPr>
        <w:t>2</w:t>
      </w:r>
      <w:r>
        <w:t>)</w:t>
      </w:r>
      <w:r>
        <w:t>比较</w:t>
      </w:r>
      <w:r>
        <w:t>b</w:t>
      </w:r>
      <w:r>
        <w:t>和</w:t>
      </w:r>
      <w:r>
        <w:t>c</w:t>
      </w:r>
      <w:r>
        <w:t>温度计的示数，可以得出：蒸发快慢与</w:t>
      </w:r>
      <w:r>
        <w:t xml:space="preserve"> ___________ </w:t>
      </w:r>
      <w:r>
        <w:t>有关。</w:t>
      </w:r>
    </w:p>
    <w:p w:rsidR="003368E6" w:rsidRDefault="003368E6" w:rsidP="003368E6">
      <w:pPr>
        <w:spacing w:line="276" w:lineRule="auto"/>
        <w:jc w:val="left"/>
      </w:pPr>
      <w:r>
        <w:t>(</w:t>
      </w:r>
      <w:r>
        <w:rPr>
          <w:rFonts w:hint="eastAsia"/>
        </w:rPr>
        <w:t>3</w:t>
      </w:r>
      <w:r>
        <w:t>)</w:t>
      </w:r>
      <w:r>
        <w:t>小明将</w:t>
      </w:r>
      <w:r>
        <w:t>c</w:t>
      </w:r>
      <w:r>
        <w:t>温度计换成体温计，下列图像反映体温计的示数随时间变化情况正确的是</w:t>
      </w:r>
      <w:r>
        <w:t xml:space="preserve"> ______  </w:t>
      </w:r>
    </w:p>
    <w:p w:rsidR="003368E6" w:rsidRDefault="003368E6" w:rsidP="003368E6">
      <w:pPr>
        <w:spacing w:line="276" w:lineRule="auto"/>
        <w:jc w:val="left"/>
      </w:pPr>
      <w:r>
        <w:t>(</w:t>
      </w:r>
      <w:r>
        <w:rPr>
          <w:rFonts w:hint="eastAsia"/>
        </w:rPr>
        <w:t>4</w:t>
      </w:r>
      <w:r>
        <w:t>)</w:t>
      </w:r>
      <w:r>
        <w:t>小明用水代替酒精实验，发现在相同温度但天气不同的情况下，三根温度计示数差别</w:t>
      </w:r>
      <w:r>
        <w:rPr>
          <w:rFonts w:hint="eastAsia"/>
        </w:rPr>
        <w:t>或大或小</w:t>
      </w:r>
      <w:r>
        <w:t>。他猜想水的蒸发快慢可能与空气湿度有关，若示数差别不大，则空气湿度可能较</w:t>
      </w:r>
      <w:r>
        <w:t>___</w:t>
      </w:r>
      <w:r>
        <w:t>（大</w:t>
      </w:r>
      <w:r>
        <w:rPr>
          <w:rFonts w:hint="eastAsia"/>
        </w:rPr>
        <w:t>/</w:t>
      </w:r>
      <w:r>
        <w:t>小）。</w:t>
      </w:r>
    </w:p>
    <w:p w:rsidR="003368E6" w:rsidRDefault="003368E6" w:rsidP="003368E6">
      <w:pPr>
        <w:spacing w:line="276" w:lineRule="auto"/>
        <w:jc w:val="left"/>
      </w:pPr>
      <w:r>
        <w:t>18</w:t>
      </w:r>
      <w:r>
        <w:t>．如图甲是小明、小红分别探究</w:t>
      </w:r>
      <w:r>
        <w:t>“</w:t>
      </w:r>
      <w:r>
        <w:t>水的沸腾</w:t>
      </w:r>
      <w:r>
        <w:t>”</w:t>
      </w:r>
      <w:r>
        <w:t>的实验装置，他们所用的器材规格完全相同。</w:t>
      </w:r>
    </w:p>
    <w:p w:rsidR="003368E6" w:rsidRDefault="003368E6" w:rsidP="003368E6">
      <w:pPr>
        <w:spacing w:line="276" w:lineRule="auto"/>
        <w:jc w:val="left"/>
      </w:pPr>
      <w:r>
        <w:rPr>
          <w:noProof/>
        </w:rPr>
        <w:drawing>
          <wp:anchor distT="0" distB="0" distL="114300" distR="114300" simplePos="0" relativeHeight="251669504" behindDoc="1" locked="0" layoutInCell="1" allowOverlap="1">
            <wp:simplePos x="0" y="0"/>
            <wp:positionH relativeFrom="column">
              <wp:posOffset>2108835</wp:posOffset>
            </wp:positionH>
            <wp:positionV relativeFrom="paragraph">
              <wp:posOffset>292100</wp:posOffset>
            </wp:positionV>
            <wp:extent cx="3467100" cy="1291590"/>
            <wp:effectExtent l="19050" t="0" r="0" b="0"/>
            <wp:wrapTight wrapText="bothSides">
              <wp:wrapPolygon edited="0">
                <wp:start x="-119" y="0"/>
                <wp:lineTo x="-119" y="21345"/>
                <wp:lineTo x="21600" y="21345"/>
                <wp:lineTo x="21600" y="0"/>
                <wp:lineTo x="-119" y="0"/>
              </wp:wrapPolygon>
            </wp:wrapTight>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54899" name=""/>
                    <pic:cNvPicPr>
                      <a:picLocks noChangeAspect="1"/>
                    </pic:cNvPicPr>
                  </pic:nvPicPr>
                  <pic:blipFill>
                    <a:blip r:embed="rId24" cstate="print"/>
                    <a:stretch>
                      <a:fillRect/>
                    </a:stretch>
                  </pic:blipFill>
                  <pic:spPr>
                    <a:xfrm>
                      <a:off x="0" y="0"/>
                      <a:ext cx="3467100" cy="1291590"/>
                    </a:xfrm>
                    <a:prstGeom prst="rect">
                      <a:avLst/>
                    </a:prstGeom>
                  </pic:spPr>
                </pic:pic>
              </a:graphicData>
            </a:graphic>
          </wp:anchor>
        </w:drawing>
      </w:r>
      <w:r>
        <w:t>（</w:t>
      </w:r>
      <w:r>
        <w:rPr>
          <w:rFonts w:hint="eastAsia"/>
        </w:rPr>
        <w:t>1</w:t>
      </w:r>
      <w:r>
        <w:t>）安装好器材开始实验后，小明按如图甲所示进行读数，其错误之处是：读数时，视线没有与温度计中液柱的上表面</w:t>
      </w:r>
      <w:r>
        <w:t>______</w:t>
      </w:r>
      <w:r>
        <w:t>；</w:t>
      </w:r>
    </w:p>
    <w:p w:rsidR="003368E6" w:rsidRDefault="003368E6" w:rsidP="003368E6">
      <w:pPr>
        <w:spacing w:line="276" w:lineRule="auto"/>
        <w:jc w:val="left"/>
      </w:pPr>
      <w:r>
        <w:t>（</w:t>
      </w:r>
      <w:r>
        <w:rPr>
          <w:rFonts w:hint="eastAsia"/>
        </w:rPr>
        <w:t>2</w:t>
      </w:r>
      <w:r>
        <w:t>）读数时小明发现</w:t>
      </w:r>
      <w:r w:rsidR="007513B7" w:rsidRPr="007513B7">
        <w:rPr>
          <w:rFonts w:eastAsiaTheme="minorEastAsia" w:hint="eastAsia"/>
        </w:rPr>
        <w:t>温度计的玻璃管上</w:t>
      </w:r>
      <w:r w:rsidRPr="007513B7">
        <w:t>有小水滴</w:t>
      </w:r>
      <w:r>
        <w:t>影响读数，小水滴的成因是</w:t>
      </w:r>
      <w:r>
        <w:rPr>
          <w:rFonts w:hint="eastAsia"/>
          <w:u w:val="single"/>
        </w:rPr>
        <w:t xml:space="preserve">           </w:t>
      </w:r>
      <w:r w:rsidR="007513B7">
        <w:rPr>
          <w:rFonts w:hint="eastAsia"/>
          <w:u w:val="single"/>
        </w:rPr>
        <w:t xml:space="preserve">  </w:t>
      </w:r>
      <w:r>
        <w:rPr>
          <w:rFonts w:hint="eastAsia"/>
          <w:u w:val="single"/>
        </w:rPr>
        <w:t xml:space="preserve">   </w:t>
      </w:r>
      <w:r>
        <w:t>，而小红按乙图实验可以顺利读数；</w:t>
      </w:r>
    </w:p>
    <w:p w:rsidR="003368E6" w:rsidRDefault="003368E6" w:rsidP="003368E6">
      <w:pPr>
        <w:spacing w:line="276" w:lineRule="auto"/>
        <w:jc w:val="left"/>
      </w:pPr>
      <w:r>
        <w:t>（</w:t>
      </w:r>
      <w:r>
        <w:rPr>
          <w:rFonts w:hint="eastAsia"/>
        </w:rPr>
        <w:t>3</w:t>
      </w:r>
      <w:r>
        <w:t>）图丙是两名同学根据实验数据绘制的水温随时间变化的图象：由图象可知，当时的大气压</w:t>
      </w:r>
      <w:r>
        <w:t>______</w:t>
      </w:r>
      <w:r>
        <w:t>（大于</w:t>
      </w:r>
      <w:r>
        <w:rPr>
          <w:rFonts w:hint="eastAsia"/>
        </w:rPr>
        <w:t>/</w:t>
      </w:r>
      <w:r>
        <w:t>小于</w:t>
      </w:r>
      <w:r>
        <w:rPr>
          <w:rFonts w:hint="eastAsia"/>
        </w:rPr>
        <w:t>/</w:t>
      </w:r>
      <w:r>
        <w:t>等于）</w:t>
      </w:r>
      <w:r>
        <w:t>1</w:t>
      </w:r>
      <w:r>
        <w:t>个标准</w:t>
      </w:r>
      <w:r>
        <w:lastRenderedPageBreak/>
        <w:t>大气压；</w:t>
      </w:r>
    </w:p>
    <w:p w:rsidR="003368E6" w:rsidRDefault="003368E6" w:rsidP="003368E6">
      <w:pPr>
        <w:spacing w:line="276" w:lineRule="auto"/>
        <w:jc w:val="left"/>
      </w:pPr>
      <w:r>
        <w:t>（</w:t>
      </w:r>
      <w:r>
        <w:rPr>
          <w:rFonts w:hint="eastAsia"/>
        </w:rPr>
        <w:t>4</w:t>
      </w:r>
      <w:r>
        <w:t>）丁图是烧杯中的水沸腾</w:t>
      </w:r>
      <w:r>
        <w:t>______</w:t>
      </w:r>
      <w:r>
        <w:t>（时</w:t>
      </w:r>
      <w:r>
        <w:rPr>
          <w:rFonts w:hint="eastAsia"/>
        </w:rPr>
        <w:t>/</w:t>
      </w:r>
      <w:r>
        <w:t>前）的情形。</w:t>
      </w:r>
    </w:p>
    <w:p w:rsidR="003368E6" w:rsidRDefault="003368E6" w:rsidP="003368E6">
      <w:pPr>
        <w:spacing w:line="276" w:lineRule="auto"/>
        <w:jc w:val="left"/>
      </w:pPr>
      <w:r>
        <w:t>19</w:t>
      </w:r>
      <w:r>
        <w:t>．图甲是</w:t>
      </w:r>
      <w:r>
        <w:t>“</w:t>
      </w:r>
      <w:r>
        <w:t>探究冰熔化的特点</w:t>
      </w:r>
      <w:r>
        <w:t>”</w:t>
      </w:r>
      <w:r>
        <w:t>的实验装置。</w:t>
      </w:r>
    </w:p>
    <w:p w:rsidR="003368E6" w:rsidRDefault="003368E6" w:rsidP="003368E6">
      <w:pPr>
        <w:spacing w:line="276" w:lineRule="auto"/>
        <w:jc w:val="left"/>
      </w:pPr>
      <w:r>
        <w:t>（</w:t>
      </w:r>
      <w:r>
        <w:t>1</w:t>
      </w:r>
      <w:r>
        <w:t>）某时刻温度计示数如图乙所示，则此时温度为</w:t>
      </w:r>
      <w:r>
        <w:t xml:space="preserve"> ________℃</w:t>
      </w:r>
      <w:r>
        <w:t>；</w:t>
      </w:r>
    </w:p>
    <w:p w:rsidR="003368E6" w:rsidRDefault="003368E6" w:rsidP="003368E6">
      <w:pPr>
        <w:spacing w:line="276" w:lineRule="auto"/>
        <w:jc w:val="left"/>
      </w:pPr>
      <w:r>
        <w:rPr>
          <w:noProof/>
        </w:rPr>
        <w:drawing>
          <wp:anchor distT="0" distB="0" distL="114300" distR="114300" simplePos="0" relativeHeight="251670528" behindDoc="1" locked="0" layoutInCell="1" allowOverlap="1">
            <wp:simplePos x="0" y="0"/>
            <wp:positionH relativeFrom="column">
              <wp:posOffset>2432685</wp:posOffset>
            </wp:positionH>
            <wp:positionV relativeFrom="paragraph">
              <wp:posOffset>73025</wp:posOffset>
            </wp:positionV>
            <wp:extent cx="3515360" cy="1438275"/>
            <wp:effectExtent l="19050" t="0" r="8890" b="0"/>
            <wp:wrapTight wrapText="bothSides">
              <wp:wrapPolygon edited="0">
                <wp:start x="-117" y="0"/>
                <wp:lineTo x="-117" y="21457"/>
                <wp:lineTo x="21655" y="21457"/>
                <wp:lineTo x="21655" y="0"/>
                <wp:lineTo x="-117" y="0"/>
              </wp:wrapPolygon>
            </wp:wrapTight>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682207" name=""/>
                    <pic:cNvPicPr>
                      <a:picLocks noChangeAspect="1"/>
                    </pic:cNvPicPr>
                  </pic:nvPicPr>
                  <pic:blipFill>
                    <a:blip r:embed="rId25" cstate="print"/>
                    <a:stretch>
                      <a:fillRect/>
                    </a:stretch>
                  </pic:blipFill>
                  <pic:spPr>
                    <a:xfrm>
                      <a:off x="0" y="0"/>
                      <a:ext cx="3515360" cy="1438275"/>
                    </a:xfrm>
                    <a:prstGeom prst="rect">
                      <a:avLst/>
                    </a:prstGeom>
                  </pic:spPr>
                </pic:pic>
              </a:graphicData>
            </a:graphic>
          </wp:anchor>
        </w:drawing>
      </w:r>
      <w:r>
        <w:t>（</w:t>
      </w:r>
      <w:r>
        <w:t>2</w:t>
      </w:r>
      <w:r>
        <w:t>）采用水浴法加热的目的是</w:t>
      </w:r>
      <w:r>
        <w:t>_______</w:t>
      </w:r>
      <w:r>
        <w:t>；</w:t>
      </w:r>
    </w:p>
    <w:p w:rsidR="003368E6" w:rsidRDefault="003368E6" w:rsidP="003368E6">
      <w:pPr>
        <w:spacing w:line="276" w:lineRule="auto"/>
        <w:jc w:val="left"/>
      </w:pPr>
      <w:r>
        <w:t>（</w:t>
      </w:r>
      <w:r>
        <w:t>3</w:t>
      </w:r>
      <w:r>
        <w:t>）用酒精灯对烧杯加热，当试管中的冰完全熔化后，继续加热一段时间，图丙是冰的温度随时间变化的图象，由图象可知：冰的熔化过程是</w:t>
      </w:r>
      <w:r>
        <w:t xml:space="preserve"> ________</w:t>
      </w:r>
      <w:r>
        <w:t>（用字母表示）段，在此过程中需要</w:t>
      </w:r>
      <w:r>
        <w:t xml:space="preserve"> ________</w:t>
      </w:r>
      <w:r>
        <w:t>（吸热</w:t>
      </w:r>
      <w:r>
        <w:rPr>
          <w:rFonts w:hint="eastAsia"/>
        </w:rPr>
        <w:t>/</w:t>
      </w:r>
      <w:r>
        <w:t>放热）；</w:t>
      </w:r>
    </w:p>
    <w:p w:rsidR="003368E6" w:rsidRDefault="003368E6" w:rsidP="003368E6">
      <w:pPr>
        <w:spacing w:line="276" w:lineRule="auto"/>
        <w:jc w:val="left"/>
      </w:pPr>
      <w:r>
        <w:t>（</w:t>
      </w:r>
      <w:r>
        <w:t>4</w:t>
      </w:r>
      <w:r>
        <w:t>）</w:t>
      </w:r>
      <w:r>
        <w:rPr>
          <w:rFonts w:eastAsia="Times New Roman"/>
          <w:i/>
        </w:rPr>
        <w:t>t</w:t>
      </w:r>
      <w:r>
        <w:rPr>
          <w:rFonts w:eastAsia="Times New Roman"/>
          <w:i/>
          <w:vertAlign w:val="subscript"/>
        </w:rPr>
        <w:t>1</w:t>
      </w:r>
      <w:r>
        <w:t>和</w:t>
      </w:r>
      <w:r>
        <w:rPr>
          <w:rFonts w:eastAsia="Times New Roman"/>
          <w:i/>
        </w:rPr>
        <w:t>t</w:t>
      </w:r>
      <w:r>
        <w:rPr>
          <w:rFonts w:eastAsia="Times New Roman"/>
          <w:i/>
          <w:vertAlign w:val="subscript"/>
        </w:rPr>
        <w:t>2</w:t>
      </w:r>
      <w:r>
        <w:t>这段时间，冰处于</w:t>
      </w:r>
      <w:r>
        <w:t xml:space="preserve"> ________</w:t>
      </w:r>
      <w:r>
        <w:t>状态，</w:t>
      </w:r>
      <w:r>
        <w:rPr>
          <w:rFonts w:eastAsia="Times New Roman"/>
          <w:i/>
        </w:rPr>
        <w:t>t</w:t>
      </w:r>
      <w:r>
        <w:rPr>
          <w:rFonts w:eastAsia="Times New Roman"/>
          <w:i/>
          <w:vertAlign w:val="subscript"/>
        </w:rPr>
        <w:t>3</w:t>
      </w:r>
      <w:r>
        <w:t>到</w:t>
      </w:r>
      <w:r>
        <w:rPr>
          <w:rFonts w:eastAsia="Times New Roman"/>
          <w:i/>
        </w:rPr>
        <w:t>t</w:t>
      </w:r>
      <w:r>
        <w:rPr>
          <w:rFonts w:eastAsia="Times New Roman"/>
          <w:i/>
          <w:vertAlign w:val="subscript"/>
        </w:rPr>
        <w:t>4</w:t>
      </w:r>
      <w:r>
        <w:t>这段时间内试管内的水</w:t>
      </w:r>
      <w:r>
        <w:t xml:space="preserve"> ________</w:t>
      </w:r>
      <w:r>
        <w:t>（在</w:t>
      </w:r>
      <w:r w:rsidR="0096314B">
        <w:rPr>
          <w:rFonts w:hint="eastAsia"/>
        </w:rPr>
        <w:t>/</w:t>
      </w:r>
      <w:r>
        <w:t>不在）沸腾；</w:t>
      </w:r>
    </w:p>
    <w:p w:rsidR="003368E6" w:rsidRDefault="003368E6" w:rsidP="003368E6">
      <w:pPr>
        <w:spacing w:line="276" w:lineRule="auto"/>
        <w:jc w:val="left"/>
      </w:pPr>
      <w:r>
        <w:t>（</w:t>
      </w:r>
      <w:r>
        <w:t>5</w:t>
      </w:r>
      <w:r>
        <w:t>）将装有甲醇液体的试管放入沸水中，一会儿发现甲醇开始沸腾（如图丁所示），这说明甲醇的沸点</w:t>
      </w:r>
      <w:r>
        <w:t>________</w:t>
      </w:r>
      <w:r>
        <w:t>（低于</w:t>
      </w:r>
      <w:r>
        <w:rPr>
          <w:rFonts w:hint="eastAsia"/>
        </w:rPr>
        <w:t>/</w:t>
      </w:r>
      <w:r>
        <w:t>等于</w:t>
      </w:r>
      <w:r>
        <w:rPr>
          <w:rFonts w:hint="eastAsia"/>
        </w:rPr>
        <w:t>/</w:t>
      </w:r>
      <w:r>
        <w:t>高于）水的沸点。</w:t>
      </w:r>
    </w:p>
    <w:p w:rsidR="003368E6" w:rsidRDefault="003368E6" w:rsidP="003368E6">
      <w:pPr>
        <w:spacing w:line="276" w:lineRule="auto"/>
        <w:jc w:val="left"/>
      </w:pPr>
      <w:r>
        <w:t>20</w:t>
      </w:r>
      <w:r>
        <w:t>．阅读短文，回答文后问题。</w:t>
      </w:r>
    </w:p>
    <w:p w:rsidR="003368E6" w:rsidRDefault="003368E6" w:rsidP="003368E6">
      <w:pPr>
        <w:spacing w:line="276" w:lineRule="auto"/>
        <w:jc w:val="center"/>
      </w:pPr>
      <w:r>
        <w:t>致冷设备的工作原理</w:t>
      </w:r>
    </w:p>
    <w:p w:rsidR="003368E6" w:rsidRPr="00121C88" w:rsidRDefault="003368E6" w:rsidP="003368E6">
      <w:pPr>
        <w:spacing w:line="276" w:lineRule="auto"/>
        <w:ind w:firstLine="420"/>
        <w:jc w:val="left"/>
        <w:rPr>
          <w:rFonts w:eastAsia="华文楷体"/>
        </w:rPr>
      </w:pPr>
      <w:r w:rsidRPr="00121C88">
        <w:rPr>
          <w:rFonts w:eastAsia="华文楷体"/>
          <w:noProof/>
        </w:rPr>
        <w:drawing>
          <wp:anchor distT="0" distB="0" distL="114300" distR="114300" simplePos="0" relativeHeight="251668480" behindDoc="1" locked="0" layoutInCell="1" allowOverlap="1">
            <wp:simplePos x="0" y="0"/>
            <wp:positionH relativeFrom="column">
              <wp:posOffset>4147185</wp:posOffset>
            </wp:positionH>
            <wp:positionV relativeFrom="paragraph">
              <wp:posOffset>2017395</wp:posOffset>
            </wp:positionV>
            <wp:extent cx="1476375" cy="1209675"/>
            <wp:effectExtent l="19050" t="0" r="9525" b="0"/>
            <wp:wrapTight wrapText="bothSides">
              <wp:wrapPolygon edited="0">
                <wp:start x="-279" y="0"/>
                <wp:lineTo x="-279" y="21430"/>
                <wp:lineTo x="21739" y="21430"/>
                <wp:lineTo x="21739" y="0"/>
                <wp:lineTo x="-279" y="0"/>
              </wp:wrapPolygon>
            </wp:wrapTight>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560877" name=""/>
                    <pic:cNvPicPr>
                      <a:picLocks noChangeAspect="1"/>
                    </pic:cNvPicPr>
                  </pic:nvPicPr>
                  <pic:blipFill>
                    <a:blip r:embed="rId26" cstate="print"/>
                    <a:stretch>
                      <a:fillRect/>
                    </a:stretch>
                  </pic:blipFill>
                  <pic:spPr>
                    <a:xfrm>
                      <a:off x="0" y="0"/>
                      <a:ext cx="1476375" cy="1209675"/>
                    </a:xfrm>
                    <a:prstGeom prst="rect">
                      <a:avLst/>
                    </a:prstGeom>
                  </pic:spPr>
                </pic:pic>
              </a:graphicData>
            </a:graphic>
          </wp:anchor>
        </w:drawing>
      </w:r>
      <w:r w:rsidRPr="00121C88">
        <w:rPr>
          <w:rFonts w:eastAsia="华文楷体"/>
        </w:rPr>
        <w:t>常用的致冷设备主要由压气机、冷凝器和蒸发器三部分组成，如图所示。其中的工作物质是容易由气态变成液态和由液态变成气态的物质，常用的有氨及氟氯烷等。压气机反复加压，把气态氨压入冷凝器的管里，这时氨</w:t>
      </w:r>
      <w:r w:rsidR="0096314B">
        <w:rPr>
          <w:rFonts w:eastAsia="华文楷体"/>
        </w:rPr>
        <w:t>变成了液体。氨在液化时放出的热量被流动的冷水吸收并带走。冷凝器</w:t>
      </w:r>
      <w:r w:rsidRPr="00121C88">
        <w:rPr>
          <w:rFonts w:eastAsia="华文楷体"/>
        </w:rPr>
        <w:t>管里的液态氨通过节流阀缓慢地进入蒸发器的管里。由于压气机不断地从蒸发器的管里吸走气体，于是液态氨在蒸发器的管里迅速汽化。在汽化中从管外的食盐水里吸取热量，使食盐水的温度降低。生成的氨气又被压气机抽走，压入冷凝器，这样氨可以循环使用。温度降低后的食盐水可作为致冷剂用来制冰，冷却食品或降低夏季房间里的气温。在用于降低房间里的气温时，通常不用食盐水而是直接使空气从蒸发器管子的周围流过而得到冷却，再把冷却后的空气送到房间里去。</w:t>
      </w:r>
    </w:p>
    <w:p w:rsidR="003368E6" w:rsidRDefault="003368E6" w:rsidP="003368E6">
      <w:pPr>
        <w:spacing w:line="276" w:lineRule="auto"/>
        <w:jc w:val="left"/>
      </w:pPr>
      <w:r>
        <w:t>（</w:t>
      </w:r>
      <w:r>
        <w:t>1</w:t>
      </w:r>
      <w:r>
        <w:t>）致冷设备主要由冷凝器、</w:t>
      </w:r>
      <w:r>
        <w:t>___________</w:t>
      </w:r>
      <w:r>
        <w:t>和压气机三部分组成。</w:t>
      </w:r>
    </w:p>
    <w:p w:rsidR="003368E6" w:rsidRDefault="003368E6" w:rsidP="003368E6">
      <w:pPr>
        <w:spacing w:line="276" w:lineRule="auto"/>
        <w:jc w:val="left"/>
      </w:pPr>
      <w:r>
        <w:t>（</w:t>
      </w:r>
      <w:r>
        <w:t>2</w:t>
      </w:r>
      <w:r>
        <w:t>）在致冷设备中，</w:t>
      </w:r>
      <w:r>
        <w:t>“</w:t>
      </w:r>
      <w:r>
        <w:t>工作物质</w:t>
      </w:r>
      <w:r>
        <w:t>”</w:t>
      </w:r>
      <w:r>
        <w:t>的特性是</w:t>
      </w:r>
      <w:r>
        <w:t>___________</w:t>
      </w:r>
      <w:r>
        <w:t>。</w:t>
      </w:r>
    </w:p>
    <w:p w:rsidR="003368E6" w:rsidRDefault="003368E6" w:rsidP="00E973C4">
      <w:pPr>
        <w:spacing w:line="276" w:lineRule="auto"/>
        <w:ind w:firstLine="105"/>
        <w:jc w:val="left"/>
      </w:pPr>
      <w:r>
        <w:t>A</w:t>
      </w:r>
      <w:r>
        <w:t>．熔点低</w:t>
      </w:r>
      <w:r>
        <w:rPr>
          <w:rFonts w:eastAsia="Times New Roman"/>
          <w:kern w:val="0"/>
          <w:sz w:val="24"/>
          <w:szCs w:val="24"/>
        </w:rPr>
        <w:t>         </w:t>
      </w:r>
      <w:r>
        <w:t>B</w:t>
      </w:r>
      <w:r>
        <w:t>．沸点低</w:t>
      </w:r>
      <w:r>
        <w:rPr>
          <w:rFonts w:eastAsia="Times New Roman"/>
          <w:kern w:val="0"/>
          <w:sz w:val="24"/>
          <w:szCs w:val="24"/>
        </w:rPr>
        <w:t>          </w:t>
      </w:r>
      <w:r>
        <w:t>C</w:t>
      </w:r>
      <w:r>
        <w:t>．熔点高</w:t>
      </w:r>
      <w:r>
        <w:rPr>
          <w:rFonts w:eastAsia="Times New Roman"/>
          <w:kern w:val="0"/>
          <w:sz w:val="24"/>
          <w:szCs w:val="24"/>
        </w:rPr>
        <w:t>           </w:t>
      </w:r>
      <w:r>
        <w:t>D</w:t>
      </w:r>
      <w:r>
        <w:t>．沸点高</w:t>
      </w:r>
    </w:p>
    <w:p w:rsidR="003368E6" w:rsidRDefault="003368E6" w:rsidP="003368E6">
      <w:pPr>
        <w:spacing w:line="276" w:lineRule="auto"/>
        <w:jc w:val="left"/>
      </w:pPr>
      <w:r>
        <w:t>（</w:t>
      </w:r>
      <w:r>
        <w:t>3</w:t>
      </w:r>
      <w:r>
        <w:t>）下列说法正确的是</w:t>
      </w:r>
      <w:r>
        <w:t>___________</w:t>
      </w:r>
    </w:p>
    <w:p w:rsidR="003368E6" w:rsidRDefault="003368E6" w:rsidP="00E973C4">
      <w:pPr>
        <w:spacing w:line="276" w:lineRule="auto"/>
        <w:ind w:firstLine="105"/>
        <w:jc w:val="left"/>
      </w:pPr>
      <w:r>
        <w:t>A</w:t>
      </w:r>
      <w:r>
        <w:t>．冷凝器中的氨是用降温的方法液化的</w:t>
      </w:r>
    </w:p>
    <w:p w:rsidR="003368E6" w:rsidRDefault="003368E6" w:rsidP="00E973C4">
      <w:pPr>
        <w:spacing w:line="276" w:lineRule="auto"/>
        <w:ind w:firstLine="105"/>
        <w:jc w:val="left"/>
      </w:pPr>
      <w:r>
        <w:t>B</w:t>
      </w:r>
      <w:r>
        <w:t>．液体汽化时有致冷作用，致冷设备就是根据这种作用制成的</w:t>
      </w:r>
    </w:p>
    <w:p w:rsidR="003368E6" w:rsidRDefault="003368E6" w:rsidP="00E973C4">
      <w:pPr>
        <w:spacing w:line="276" w:lineRule="auto"/>
        <w:ind w:firstLine="105"/>
        <w:jc w:val="left"/>
      </w:pPr>
      <w:r>
        <w:t>C</w:t>
      </w:r>
      <w:r>
        <w:t>．蒸发器里发生的是放热变化</w:t>
      </w:r>
    </w:p>
    <w:p w:rsidR="003368E6" w:rsidRDefault="003368E6" w:rsidP="00E973C4">
      <w:pPr>
        <w:spacing w:line="276" w:lineRule="auto"/>
        <w:ind w:firstLine="105"/>
        <w:jc w:val="left"/>
      </w:pPr>
      <w:r>
        <w:t>D</w:t>
      </w:r>
      <w:r>
        <w:t>．流入冷凝器的水温高于流出冷凝器的水温</w:t>
      </w:r>
    </w:p>
    <w:p w:rsidR="003368E6" w:rsidRDefault="003368E6" w:rsidP="003368E6">
      <w:pPr>
        <w:spacing w:line="276" w:lineRule="auto"/>
        <w:jc w:val="left"/>
      </w:pPr>
      <w:r>
        <w:t>（</w:t>
      </w:r>
      <w:r>
        <w:t>4</w:t>
      </w:r>
      <w:r>
        <w:t>）降温后的食盐水能制冰，是因为食盐水的凝固点</w:t>
      </w:r>
      <w:r>
        <w:t>___________</w:t>
      </w:r>
      <w:r>
        <w:t>（低于</w:t>
      </w:r>
      <w:r>
        <w:t>/</w:t>
      </w:r>
      <w:r>
        <w:t>等于</w:t>
      </w:r>
      <w:r>
        <w:t>/</w:t>
      </w:r>
      <w:r>
        <w:t>高于）水的凝固点。</w:t>
      </w:r>
    </w:p>
    <w:p w:rsidR="000C5B2C" w:rsidRDefault="003368E6" w:rsidP="003368E6">
      <w:r>
        <w:t>（</w:t>
      </w:r>
      <w:r>
        <w:t>5</w:t>
      </w:r>
      <w:r>
        <w:t>）冷凝器中的管做成图中的形状，其目的是</w:t>
      </w:r>
      <w:r>
        <w:t>___________</w:t>
      </w:r>
      <w:r>
        <w:rPr>
          <w:rFonts w:hint="eastAsia"/>
        </w:rPr>
        <w:t>。</w:t>
      </w:r>
    </w:p>
    <w:sectPr w:rsidR="000C5B2C" w:rsidSect="003368E6">
      <w:pgSz w:w="11159" w:h="15479" w:code="122"/>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7BB" w:rsidRDefault="00CD57BB" w:rsidP="003368E6">
      <w:r>
        <w:separator/>
      </w:r>
    </w:p>
  </w:endnote>
  <w:endnote w:type="continuationSeparator" w:id="1">
    <w:p w:rsidR="00CD57BB" w:rsidRDefault="00CD57BB" w:rsidP="003368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script"/>
    <w:pitch w:val="default"/>
    <w:sig w:usb0="00000000" w:usb1="080E0000" w:usb2="00000000" w:usb3="00000000" w:csb0="00040001" w:csb1="00000000"/>
  </w:font>
  <w:font w:name="方正魏碑简体">
    <w:altName w:val="Arial Unicode MS"/>
    <w:charset w:val="86"/>
    <w:family w:val="script"/>
    <w:pitch w:val="default"/>
    <w:sig w:usb0="00000000" w:usb1="080E0000" w:usb2="00000000" w:usb3="00000000" w:csb0="00040000" w:csb1="00000000"/>
  </w:font>
  <w:font w:name="方正魏碑_GBK">
    <w:altName w:val="宋体"/>
    <w:charset w:val="86"/>
    <w:family w:val="script"/>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7BB" w:rsidRDefault="00CD57BB" w:rsidP="003368E6">
      <w:r>
        <w:separator/>
      </w:r>
    </w:p>
  </w:footnote>
  <w:footnote w:type="continuationSeparator" w:id="1">
    <w:p w:rsidR="00CD57BB" w:rsidRDefault="00CD57BB" w:rsidP="003368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bordersDoNotSurroundHeader/>
  <w:bordersDoNotSurroundFooter/>
  <w:defaultTabStop w:val="425"/>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8E6"/>
    <w:rsid w:val="000C5B2C"/>
    <w:rsid w:val="002D39A5"/>
    <w:rsid w:val="003368E6"/>
    <w:rsid w:val="00352113"/>
    <w:rsid w:val="007513B7"/>
    <w:rsid w:val="0096314B"/>
    <w:rsid w:val="00B1379C"/>
    <w:rsid w:val="00B82D07"/>
    <w:rsid w:val="00CD57BB"/>
    <w:rsid w:val="00E3538E"/>
    <w:rsid w:val="00E973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8E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368E6"/>
    <w:rPr>
      <w:sz w:val="18"/>
      <w:szCs w:val="18"/>
    </w:rPr>
  </w:style>
  <w:style w:type="character" w:customStyle="1" w:styleId="Char">
    <w:name w:val="批注框文本 Char"/>
    <w:basedOn w:val="a0"/>
    <w:link w:val="a3"/>
    <w:uiPriority w:val="99"/>
    <w:semiHidden/>
    <w:rsid w:val="003368E6"/>
    <w:rPr>
      <w:rFonts w:ascii="Times New Roman" w:eastAsia="宋体" w:hAnsi="Times New Roman" w:cs="Times New Roman"/>
      <w:sz w:val="18"/>
      <w:szCs w:val="18"/>
    </w:rPr>
  </w:style>
  <w:style w:type="paragraph" w:styleId="a4">
    <w:name w:val="header"/>
    <w:basedOn w:val="a"/>
    <w:link w:val="Char0"/>
    <w:uiPriority w:val="99"/>
    <w:unhideWhenUsed/>
    <w:rsid w:val="003368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368E6"/>
    <w:rPr>
      <w:rFonts w:ascii="Times New Roman" w:eastAsia="宋体" w:hAnsi="Times New Roman" w:cs="Times New Roman"/>
      <w:sz w:val="18"/>
      <w:szCs w:val="18"/>
    </w:rPr>
  </w:style>
  <w:style w:type="paragraph" w:styleId="a5">
    <w:name w:val="footer"/>
    <w:basedOn w:val="a"/>
    <w:link w:val="Char1"/>
    <w:uiPriority w:val="99"/>
    <w:unhideWhenUsed/>
    <w:rsid w:val="003368E6"/>
    <w:pPr>
      <w:tabs>
        <w:tab w:val="center" w:pos="4153"/>
        <w:tab w:val="right" w:pos="8306"/>
      </w:tabs>
      <w:snapToGrid w:val="0"/>
      <w:jc w:val="left"/>
    </w:pPr>
    <w:rPr>
      <w:sz w:val="18"/>
      <w:szCs w:val="18"/>
    </w:rPr>
  </w:style>
  <w:style w:type="character" w:customStyle="1" w:styleId="Char1">
    <w:name w:val="页脚 Char"/>
    <w:basedOn w:val="a0"/>
    <w:link w:val="a5"/>
    <w:uiPriority w:val="99"/>
    <w:rsid w:val="003368E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2022-10-04T10:16:00Z</dcterms:created>
  <dcterms:modified xsi:type="dcterms:W3CDTF">2022-10-07T02:07:00Z</dcterms:modified>
</cp:coreProperties>
</file>